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A60" w:rsidRPr="00CD23DD" w:rsidRDefault="00A27A60" w:rsidP="00A27A60">
      <w:pPr>
        <w:spacing w:after="0" w:line="240" w:lineRule="auto"/>
        <w:jc w:val="both"/>
        <w:rPr>
          <w:rFonts w:ascii="Arial Narrow" w:hAnsi="Arial Narrow" w:cs="Arial"/>
        </w:rPr>
      </w:pPr>
      <w:bookmarkStart w:id="0" w:name="_GoBack"/>
      <w:bookmarkEnd w:id="0"/>
    </w:p>
    <w:tbl>
      <w:tblPr>
        <w:tblpPr w:leftFromText="141" w:rightFromText="141" w:vertAnchor="text" w:horzAnchor="page" w:tblpX="6576" w:tblpY="117"/>
        <w:tblW w:w="4039" w:type="dxa"/>
        <w:tblCellMar>
          <w:left w:w="70" w:type="dxa"/>
          <w:right w:w="70" w:type="dxa"/>
        </w:tblCellMar>
        <w:tblLook w:val="04A0" w:firstRow="1" w:lastRow="0" w:firstColumn="1" w:lastColumn="0" w:noHBand="0" w:noVBand="1"/>
      </w:tblPr>
      <w:tblGrid>
        <w:gridCol w:w="2622"/>
        <w:gridCol w:w="1417"/>
      </w:tblGrid>
      <w:tr w:rsidR="00A27A60" w:rsidRPr="0036238B" w:rsidTr="00F20F6E">
        <w:trPr>
          <w:trHeight w:val="30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7A60" w:rsidRPr="00787D02" w:rsidRDefault="00A27A60" w:rsidP="00F20F6E">
            <w:pPr>
              <w:spacing w:after="0" w:line="240" w:lineRule="auto"/>
              <w:rPr>
                <w:rFonts w:ascii="Arial" w:eastAsia="Times New Roman" w:hAnsi="Arial" w:cs="Arial"/>
                <w:b/>
                <w:bCs/>
                <w:color w:val="000000"/>
                <w:lang w:eastAsia="es-ES"/>
              </w:rPr>
            </w:pPr>
            <w:r w:rsidRPr="00ED64BD">
              <w:rPr>
                <w:rFonts w:ascii="Arial" w:eastAsia="Times New Roman" w:hAnsi="Arial" w:cs="Arial"/>
                <w:b/>
                <w:bCs/>
                <w:color w:val="000000"/>
                <w:lang w:eastAsia="es-ES"/>
              </w:rPr>
              <w:t>CV date</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27A60" w:rsidRPr="00787D02" w:rsidRDefault="006E1AC2" w:rsidP="00F20F6E">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03/11/2021</w:t>
            </w:r>
          </w:p>
        </w:tc>
      </w:tr>
    </w:tbl>
    <w:p w:rsidR="00A27A60" w:rsidRDefault="00A27A60" w:rsidP="00A27A60">
      <w:pPr>
        <w:spacing w:after="0" w:line="240" w:lineRule="auto"/>
        <w:rPr>
          <w:rFonts w:ascii="Arial" w:hAnsi="Arial" w:cs="Arial"/>
          <w:b/>
        </w:rPr>
      </w:pPr>
    </w:p>
    <w:p w:rsidR="00A27A60" w:rsidRPr="00ED64BD" w:rsidRDefault="00A27A60" w:rsidP="00A27A60">
      <w:pPr>
        <w:spacing w:after="0" w:line="240" w:lineRule="auto"/>
        <w:rPr>
          <w:rFonts w:ascii="Arial" w:hAnsi="Arial" w:cs="Arial"/>
          <w:b/>
        </w:rPr>
      </w:pPr>
      <w:r w:rsidRPr="00ED64BD">
        <w:rPr>
          <w:rFonts w:ascii="Arial" w:hAnsi="Arial" w:cs="Arial"/>
          <w:b/>
        </w:rPr>
        <w:t>Part A. PERSONAL INFORMATION</w:t>
      </w:r>
    </w:p>
    <w:tbl>
      <w:tblPr>
        <w:tblW w:w="9087" w:type="dxa"/>
        <w:tblInd w:w="55" w:type="dxa"/>
        <w:tblCellMar>
          <w:left w:w="70" w:type="dxa"/>
          <w:right w:w="70" w:type="dxa"/>
        </w:tblCellMar>
        <w:tblLook w:val="04A0" w:firstRow="1" w:lastRow="0" w:firstColumn="1" w:lastColumn="0" w:noHBand="0" w:noVBand="1"/>
      </w:tblPr>
      <w:tblGrid>
        <w:gridCol w:w="2380"/>
        <w:gridCol w:w="1746"/>
        <w:gridCol w:w="2126"/>
        <w:gridCol w:w="851"/>
        <w:gridCol w:w="1984"/>
      </w:tblGrid>
      <w:tr w:rsidR="00A27A60" w:rsidRPr="0036238B" w:rsidTr="00F20F6E">
        <w:trPr>
          <w:trHeight w:val="2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7A60" w:rsidRPr="00111777" w:rsidRDefault="00A27A60" w:rsidP="00F20F6E">
            <w:pPr>
              <w:spacing w:after="0" w:line="240" w:lineRule="auto"/>
              <w:rPr>
                <w:rFonts w:ascii="Arial" w:eastAsia="Times New Roman" w:hAnsi="Arial" w:cs="Arial"/>
                <w:bCs/>
                <w:color w:val="000000"/>
                <w:lang w:eastAsia="es-ES"/>
              </w:rPr>
            </w:pPr>
            <w:r w:rsidRPr="00ED64BD">
              <w:rPr>
                <w:rFonts w:ascii="Arial" w:eastAsia="Times New Roman" w:hAnsi="Arial" w:cs="Arial"/>
                <w:bCs/>
                <w:color w:val="000000"/>
                <w:lang w:eastAsia="es-ES"/>
              </w:rPr>
              <w:t>First and Family name</w:t>
            </w:r>
          </w:p>
        </w:tc>
        <w:tc>
          <w:tcPr>
            <w:tcW w:w="6707" w:type="dxa"/>
            <w:gridSpan w:val="4"/>
            <w:tcBorders>
              <w:top w:val="single" w:sz="4" w:space="0" w:color="auto"/>
              <w:left w:val="nil"/>
              <w:bottom w:val="single" w:sz="4" w:space="0" w:color="auto"/>
              <w:right w:val="single" w:sz="4" w:space="0" w:color="auto"/>
            </w:tcBorders>
            <w:shd w:val="clear" w:color="auto" w:fill="auto"/>
            <w:vAlign w:val="center"/>
            <w:hideMark/>
          </w:tcPr>
          <w:p w:rsidR="00A27A60" w:rsidRPr="00111777" w:rsidRDefault="00BF525F" w:rsidP="00F20F6E">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Morán, Manuel</w:t>
            </w:r>
          </w:p>
        </w:tc>
      </w:tr>
      <w:tr w:rsidR="00A27A60" w:rsidRPr="0036238B" w:rsidTr="00F20F6E">
        <w:trPr>
          <w:trHeight w:val="2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A27A60" w:rsidRPr="00ED64BD" w:rsidRDefault="00A27A60" w:rsidP="00F20F6E">
            <w:pPr>
              <w:spacing w:after="0" w:line="240" w:lineRule="auto"/>
              <w:rPr>
                <w:rFonts w:ascii="Arial" w:eastAsia="Times New Roman" w:hAnsi="Arial" w:cs="Arial"/>
                <w:color w:val="000000"/>
                <w:lang w:val="en-US" w:eastAsia="es-ES"/>
              </w:rPr>
            </w:pPr>
            <w:r w:rsidRPr="00ED64BD">
              <w:rPr>
                <w:rFonts w:ascii="Arial" w:eastAsia="Times New Roman" w:hAnsi="Arial" w:cs="Arial"/>
                <w:color w:val="000000"/>
                <w:lang w:val="en-US" w:eastAsia="es-ES"/>
              </w:rPr>
              <w:t>Social Security, Passport, ID number</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A27A60" w:rsidRPr="00ED64BD" w:rsidRDefault="00BF525F" w:rsidP="00F20F6E">
            <w:pPr>
              <w:spacing w:after="0" w:line="240" w:lineRule="auto"/>
              <w:rPr>
                <w:rFonts w:ascii="Arial" w:eastAsia="Times New Roman" w:hAnsi="Arial" w:cs="Arial"/>
                <w:color w:val="000000"/>
                <w:lang w:val="en-US" w:eastAsia="es-ES"/>
              </w:rPr>
            </w:pPr>
            <w:r>
              <w:rPr>
                <w:rFonts w:ascii="Arial" w:eastAsia="Times New Roman" w:hAnsi="Arial" w:cs="Arial"/>
                <w:color w:val="000000"/>
                <w:lang w:val="en-US" w:eastAsia="es-ES"/>
              </w:rPr>
              <w:t>50404893W</w:t>
            </w:r>
          </w:p>
        </w:tc>
        <w:tc>
          <w:tcPr>
            <w:tcW w:w="851" w:type="dxa"/>
            <w:tcBorders>
              <w:top w:val="nil"/>
              <w:left w:val="nil"/>
              <w:bottom w:val="single" w:sz="4" w:space="0" w:color="auto"/>
              <w:right w:val="single" w:sz="4" w:space="0" w:color="auto"/>
            </w:tcBorders>
            <w:shd w:val="clear" w:color="auto" w:fill="auto"/>
            <w:vAlign w:val="center"/>
            <w:hideMark/>
          </w:tcPr>
          <w:p w:rsidR="00A27A60" w:rsidRPr="00111777" w:rsidRDefault="00A27A60" w:rsidP="00F20F6E">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Age</w:t>
            </w:r>
          </w:p>
        </w:tc>
        <w:tc>
          <w:tcPr>
            <w:tcW w:w="1984" w:type="dxa"/>
            <w:tcBorders>
              <w:top w:val="nil"/>
              <w:left w:val="nil"/>
              <w:bottom w:val="single" w:sz="4" w:space="0" w:color="auto"/>
              <w:right w:val="single" w:sz="4" w:space="0" w:color="auto"/>
            </w:tcBorders>
            <w:shd w:val="clear" w:color="auto" w:fill="auto"/>
            <w:vAlign w:val="center"/>
            <w:hideMark/>
          </w:tcPr>
          <w:p w:rsidR="00A27A60" w:rsidRPr="00111777" w:rsidRDefault="005A09CE" w:rsidP="00F20F6E">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69</w:t>
            </w:r>
          </w:p>
        </w:tc>
      </w:tr>
      <w:tr w:rsidR="00F20F6E" w:rsidRPr="0036238B" w:rsidTr="00F20F6E">
        <w:trPr>
          <w:trHeight w:val="20"/>
        </w:trPr>
        <w:tc>
          <w:tcPr>
            <w:tcW w:w="4126" w:type="dxa"/>
            <w:gridSpan w:val="2"/>
            <w:vMerge w:val="restart"/>
            <w:tcBorders>
              <w:top w:val="single" w:sz="4" w:space="0" w:color="auto"/>
              <w:left w:val="single" w:sz="4" w:space="0" w:color="auto"/>
              <w:right w:val="single" w:sz="4" w:space="0" w:color="000000"/>
            </w:tcBorders>
            <w:shd w:val="clear" w:color="auto" w:fill="auto"/>
            <w:vAlign w:val="center"/>
            <w:hideMark/>
          </w:tcPr>
          <w:p w:rsidR="00F20F6E" w:rsidRDefault="00F20F6E" w:rsidP="00F20F6E">
            <w:pPr>
              <w:spacing w:after="0" w:line="240" w:lineRule="auto"/>
              <w:rPr>
                <w:rFonts w:ascii="Arial" w:eastAsia="Times New Roman" w:hAnsi="Arial" w:cs="Arial"/>
                <w:color w:val="000000"/>
                <w:lang w:eastAsia="es-ES"/>
              </w:rPr>
            </w:pPr>
            <w:r w:rsidRPr="00ED64BD">
              <w:rPr>
                <w:rFonts w:ascii="Arial" w:eastAsia="Times New Roman" w:hAnsi="Arial" w:cs="Arial"/>
                <w:color w:val="000000"/>
                <w:lang w:eastAsia="es-ES"/>
              </w:rPr>
              <w:t>Researcher numbers</w:t>
            </w:r>
          </w:p>
          <w:p w:rsidR="00F20F6E" w:rsidRPr="00111777" w:rsidRDefault="00F20F6E" w:rsidP="00F20F6E">
            <w:pPr>
              <w:spacing w:after="0" w:line="240" w:lineRule="auto"/>
              <w:rPr>
                <w:rFonts w:ascii="Arial" w:eastAsia="Times New Roman" w:hAnsi="Arial" w:cs="Arial"/>
                <w:color w:val="000000"/>
                <w:lang w:eastAsia="es-ES"/>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20F6E" w:rsidRPr="00111777" w:rsidRDefault="00F20F6E" w:rsidP="00F20F6E">
            <w:pPr>
              <w:spacing w:after="0" w:line="240" w:lineRule="auto"/>
              <w:rPr>
                <w:rFonts w:ascii="Arial" w:eastAsia="Times New Roman" w:hAnsi="Arial" w:cs="Arial"/>
                <w:color w:val="000000"/>
                <w:lang w:eastAsia="es-ES"/>
              </w:rPr>
            </w:pPr>
            <w:r w:rsidRPr="00111777">
              <w:rPr>
                <w:rFonts w:ascii="Arial" w:eastAsia="Times New Roman" w:hAnsi="Arial" w:cs="Arial"/>
                <w:color w:val="000000"/>
                <w:lang w:eastAsia="es-ES"/>
              </w:rPr>
              <w:t>Researcher ID</w:t>
            </w:r>
            <w:r w:rsidR="002836F2">
              <w:rPr>
                <w:rFonts w:ascii="Arial" w:eastAsia="Times New Roman" w:hAnsi="Arial" w:cs="Arial"/>
                <w:color w:val="000000"/>
                <w:lang w:eastAsia="es-ES"/>
              </w:rPr>
              <w:t xml:space="preserve"> (WoS)</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F20F6E" w:rsidRPr="00C368EA" w:rsidRDefault="00F20F6E" w:rsidP="00F20F6E">
            <w:pPr>
              <w:spacing w:after="0" w:line="240" w:lineRule="auto"/>
              <w:rPr>
                <w:rFonts w:ascii="Arial" w:eastAsia="Times New Roman" w:hAnsi="Arial" w:cs="Arial"/>
                <w:color w:val="000000"/>
                <w:lang w:eastAsia="es-ES"/>
              </w:rPr>
            </w:pPr>
            <w:r w:rsidRPr="00111777">
              <w:rPr>
                <w:rFonts w:ascii="Arial" w:eastAsia="Times New Roman" w:hAnsi="Arial" w:cs="Arial"/>
                <w:color w:val="000000"/>
                <w:lang w:eastAsia="es-ES"/>
              </w:rPr>
              <w:t> </w:t>
            </w:r>
            <w:r w:rsidR="00BF525F" w:rsidRPr="00C368EA">
              <w:rPr>
                <w:rFonts w:ascii="Arial" w:hAnsi="Arial" w:cs="Arial"/>
                <w:color w:val="222222"/>
                <w:shd w:val="clear" w:color="auto" w:fill="FFFFFF"/>
              </w:rPr>
              <w:t>R-5859-2018</w:t>
            </w:r>
          </w:p>
        </w:tc>
      </w:tr>
      <w:tr w:rsidR="00F20F6E" w:rsidRPr="0036238B" w:rsidTr="00F20F6E">
        <w:trPr>
          <w:trHeight w:val="20"/>
        </w:trPr>
        <w:tc>
          <w:tcPr>
            <w:tcW w:w="4126" w:type="dxa"/>
            <w:gridSpan w:val="2"/>
            <w:vMerge/>
            <w:tcBorders>
              <w:left w:val="single" w:sz="4" w:space="0" w:color="auto"/>
              <w:right w:val="single" w:sz="4" w:space="0" w:color="000000"/>
            </w:tcBorders>
            <w:vAlign w:val="center"/>
            <w:hideMark/>
          </w:tcPr>
          <w:p w:rsidR="00F20F6E" w:rsidRPr="00111777" w:rsidRDefault="00F20F6E" w:rsidP="00F20F6E">
            <w:pPr>
              <w:spacing w:after="0" w:line="240" w:lineRule="auto"/>
              <w:rPr>
                <w:rFonts w:ascii="Arial" w:eastAsia="Times New Roman" w:hAnsi="Arial" w:cs="Arial"/>
                <w:color w:val="000000"/>
                <w:lang w:eastAsia="es-ES"/>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20F6E" w:rsidRPr="00111777" w:rsidRDefault="00F20F6E" w:rsidP="00F20F6E">
            <w:pPr>
              <w:spacing w:after="0" w:line="240" w:lineRule="auto"/>
              <w:rPr>
                <w:rFonts w:ascii="Arial" w:eastAsia="Times New Roman" w:hAnsi="Arial" w:cs="Arial"/>
                <w:color w:val="000000"/>
                <w:lang w:eastAsia="es-ES"/>
              </w:rPr>
            </w:pPr>
            <w:r w:rsidRPr="00111777">
              <w:rPr>
                <w:rFonts w:ascii="Arial" w:eastAsia="Times New Roman" w:hAnsi="Arial" w:cs="Arial"/>
                <w:color w:val="000000"/>
                <w:lang w:eastAsia="es-ES"/>
              </w:rPr>
              <w:t>Orcid</w:t>
            </w:r>
            <w:r>
              <w:rPr>
                <w:rFonts w:ascii="Arial" w:eastAsia="Times New Roman" w:hAnsi="Arial" w:cs="Arial"/>
                <w:color w:val="000000"/>
                <w:lang w:eastAsia="es-ES"/>
              </w:rPr>
              <w:t xml:space="preserve"> code</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F20F6E" w:rsidRPr="00111777" w:rsidRDefault="00F20F6E" w:rsidP="00BF525F">
            <w:pPr>
              <w:spacing w:after="0" w:line="240" w:lineRule="auto"/>
              <w:rPr>
                <w:rFonts w:ascii="Arial" w:eastAsia="Times New Roman" w:hAnsi="Arial" w:cs="Arial"/>
                <w:color w:val="000000"/>
                <w:lang w:eastAsia="es-ES"/>
              </w:rPr>
            </w:pPr>
            <w:r w:rsidRPr="00111777">
              <w:rPr>
                <w:rFonts w:ascii="Arial" w:eastAsia="Times New Roman" w:hAnsi="Arial" w:cs="Arial"/>
                <w:color w:val="000000"/>
                <w:lang w:eastAsia="es-ES"/>
              </w:rPr>
              <w:t> </w:t>
            </w:r>
            <w:r w:rsidR="009F1C36">
              <w:rPr>
                <w:rFonts w:ascii="Arial" w:eastAsia="Times New Roman" w:hAnsi="Arial" w:cs="Arial"/>
                <w:color w:val="000000"/>
                <w:lang w:eastAsia="es-ES"/>
              </w:rPr>
              <w:t>0000-0001-8162-4971</w:t>
            </w:r>
          </w:p>
        </w:tc>
      </w:tr>
      <w:tr w:rsidR="00F20F6E" w:rsidRPr="0036238B" w:rsidTr="00F20F6E">
        <w:trPr>
          <w:trHeight w:val="20"/>
        </w:trPr>
        <w:tc>
          <w:tcPr>
            <w:tcW w:w="4126" w:type="dxa"/>
            <w:gridSpan w:val="2"/>
            <w:vMerge/>
            <w:tcBorders>
              <w:left w:val="single" w:sz="4" w:space="0" w:color="auto"/>
              <w:bottom w:val="single" w:sz="4" w:space="0" w:color="auto"/>
              <w:right w:val="single" w:sz="4" w:space="0" w:color="000000"/>
            </w:tcBorders>
            <w:vAlign w:val="center"/>
          </w:tcPr>
          <w:p w:rsidR="00F20F6E" w:rsidRPr="00111777" w:rsidRDefault="00F20F6E" w:rsidP="00F20F6E">
            <w:pPr>
              <w:spacing w:after="0" w:line="240" w:lineRule="auto"/>
              <w:rPr>
                <w:rFonts w:ascii="Arial" w:eastAsia="Times New Roman" w:hAnsi="Arial" w:cs="Arial"/>
                <w:color w:val="000000"/>
                <w:lang w:eastAsia="es-ES"/>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20F6E" w:rsidRPr="00111777" w:rsidRDefault="002836F2" w:rsidP="00F20F6E">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Scopus</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F20F6E" w:rsidRPr="00111777" w:rsidRDefault="002836F2" w:rsidP="00F20F6E">
            <w:pPr>
              <w:spacing w:after="0" w:line="240" w:lineRule="auto"/>
              <w:rPr>
                <w:rFonts w:ascii="Arial" w:eastAsia="Times New Roman" w:hAnsi="Arial" w:cs="Arial"/>
                <w:color w:val="000000"/>
                <w:lang w:eastAsia="es-ES"/>
              </w:rPr>
            </w:pPr>
            <w:r w:rsidRPr="002836F2">
              <w:rPr>
                <w:rFonts w:ascii="Arial" w:hAnsi="Arial" w:cs="Arial"/>
                <w:color w:val="222222"/>
              </w:rPr>
              <w:t>7403143473</w:t>
            </w:r>
          </w:p>
        </w:tc>
      </w:tr>
    </w:tbl>
    <w:p w:rsidR="00A27A60" w:rsidRDefault="00A27A60" w:rsidP="00A27A60">
      <w:pPr>
        <w:spacing w:after="0" w:line="240" w:lineRule="auto"/>
        <w:rPr>
          <w:rFonts w:ascii="Arial" w:hAnsi="Arial" w:cs="Arial"/>
          <w:b/>
        </w:rPr>
      </w:pPr>
    </w:p>
    <w:p w:rsidR="00A27A60" w:rsidRPr="007D619F" w:rsidRDefault="00A27A60" w:rsidP="00A27A60">
      <w:pPr>
        <w:spacing w:after="0" w:line="240" w:lineRule="auto"/>
        <w:rPr>
          <w:rFonts w:ascii="Arial" w:hAnsi="Arial" w:cs="Arial"/>
        </w:rPr>
      </w:pPr>
      <w:r>
        <w:rPr>
          <w:rFonts w:ascii="Arial" w:hAnsi="Arial" w:cs="Arial"/>
          <w:b/>
        </w:rPr>
        <w:t xml:space="preserve">A.1. </w:t>
      </w:r>
      <w:r w:rsidRPr="00ED64BD">
        <w:rPr>
          <w:rFonts w:ascii="Arial" w:hAnsi="Arial" w:cs="Arial"/>
          <w:b/>
        </w:rPr>
        <w:t>Current position</w:t>
      </w:r>
    </w:p>
    <w:tbl>
      <w:tblPr>
        <w:tblW w:w="9087" w:type="dxa"/>
        <w:tblInd w:w="55" w:type="dxa"/>
        <w:tblCellMar>
          <w:left w:w="70" w:type="dxa"/>
          <w:right w:w="70" w:type="dxa"/>
        </w:tblCellMar>
        <w:tblLook w:val="04A0" w:firstRow="1" w:lastRow="0" w:firstColumn="1" w:lastColumn="0" w:noHBand="0" w:noVBand="1"/>
      </w:tblPr>
      <w:tblGrid>
        <w:gridCol w:w="2381"/>
        <w:gridCol w:w="6706"/>
      </w:tblGrid>
      <w:tr w:rsidR="00A27A60" w:rsidRPr="0036238B" w:rsidTr="006E1AC2">
        <w:trPr>
          <w:trHeight w:val="20"/>
        </w:trPr>
        <w:tc>
          <w:tcPr>
            <w:tcW w:w="2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7A60" w:rsidRPr="00222357" w:rsidRDefault="00A27A60" w:rsidP="00F20F6E">
            <w:pPr>
              <w:spacing w:after="0" w:line="240" w:lineRule="auto"/>
              <w:rPr>
                <w:rFonts w:ascii="Arial" w:eastAsia="Times New Roman" w:hAnsi="Arial" w:cs="Arial"/>
                <w:color w:val="000000"/>
                <w:lang w:eastAsia="es-ES"/>
              </w:rPr>
            </w:pPr>
            <w:r w:rsidRPr="00ED64BD">
              <w:rPr>
                <w:rFonts w:ascii="Arial" w:eastAsia="Times New Roman" w:hAnsi="Arial" w:cs="Arial"/>
                <w:color w:val="000000"/>
                <w:lang w:eastAsia="es-ES"/>
              </w:rPr>
              <w:t>Name of University/Institution</w:t>
            </w:r>
          </w:p>
        </w:tc>
        <w:tc>
          <w:tcPr>
            <w:tcW w:w="6706" w:type="dxa"/>
            <w:tcBorders>
              <w:top w:val="single" w:sz="4" w:space="0" w:color="auto"/>
              <w:left w:val="nil"/>
              <w:bottom w:val="single" w:sz="4" w:space="0" w:color="auto"/>
              <w:right w:val="single" w:sz="4" w:space="0" w:color="auto"/>
            </w:tcBorders>
            <w:shd w:val="clear" w:color="auto" w:fill="auto"/>
            <w:vAlign w:val="center"/>
            <w:hideMark/>
          </w:tcPr>
          <w:p w:rsidR="00A27A60" w:rsidRPr="00222357" w:rsidRDefault="00A27A60" w:rsidP="00F20F6E">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Complutense University of Madrid</w:t>
            </w:r>
            <w:r w:rsidRPr="00222357">
              <w:rPr>
                <w:rFonts w:ascii="Arial" w:eastAsia="Times New Roman" w:hAnsi="Arial" w:cs="Arial"/>
                <w:color w:val="000000"/>
                <w:lang w:eastAsia="es-ES"/>
              </w:rPr>
              <w:t> </w:t>
            </w:r>
          </w:p>
        </w:tc>
      </w:tr>
      <w:tr w:rsidR="00A27A60" w:rsidRPr="0036238B" w:rsidTr="006E1AC2">
        <w:trPr>
          <w:trHeight w:val="20"/>
        </w:trPr>
        <w:tc>
          <w:tcPr>
            <w:tcW w:w="2383" w:type="dxa"/>
            <w:tcBorders>
              <w:top w:val="nil"/>
              <w:left w:val="single" w:sz="4" w:space="0" w:color="auto"/>
              <w:bottom w:val="single" w:sz="4" w:space="0" w:color="auto"/>
              <w:right w:val="single" w:sz="4" w:space="0" w:color="auto"/>
            </w:tcBorders>
            <w:shd w:val="clear" w:color="auto" w:fill="auto"/>
            <w:vAlign w:val="center"/>
            <w:hideMark/>
          </w:tcPr>
          <w:p w:rsidR="00A27A60" w:rsidRPr="00222357" w:rsidRDefault="00A27A60" w:rsidP="00F20F6E">
            <w:pPr>
              <w:spacing w:after="0" w:line="240" w:lineRule="auto"/>
              <w:rPr>
                <w:rFonts w:ascii="Arial" w:eastAsia="Times New Roman" w:hAnsi="Arial" w:cs="Arial"/>
                <w:color w:val="000000"/>
                <w:lang w:eastAsia="es-ES"/>
              </w:rPr>
            </w:pPr>
            <w:r w:rsidRPr="00ED64BD">
              <w:rPr>
                <w:rFonts w:ascii="Arial" w:eastAsia="Times New Roman" w:hAnsi="Arial" w:cs="Arial"/>
                <w:color w:val="000000"/>
                <w:lang w:eastAsia="es-ES"/>
              </w:rPr>
              <w:t>Department</w:t>
            </w:r>
          </w:p>
        </w:tc>
        <w:tc>
          <w:tcPr>
            <w:tcW w:w="6704" w:type="dxa"/>
            <w:tcBorders>
              <w:top w:val="single" w:sz="4" w:space="0" w:color="auto"/>
              <w:left w:val="nil"/>
              <w:bottom w:val="single" w:sz="4" w:space="0" w:color="auto"/>
              <w:right w:val="single" w:sz="4" w:space="0" w:color="auto"/>
            </w:tcBorders>
            <w:shd w:val="clear" w:color="auto" w:fill="auto"/>
            <w:vAlign w:val="center"/>
            <w:hideMark/>
          </w:tcPr>
          <w:p w:rsidR="00A27A60" w:rsidRPr="00222357" w:rsidRDefault="00A27A60" w:rsidP="00F20F6E">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Economic Analysis</w:t>
            </w:r>
            <w:r w:rsidRPr="00222357">
              <w:rPr>
                <w:rFonts w:ascii="Arial" w:eastAsia="Times New Roman" w:hAnsi="Arial" w:cs="Arial"/>
                <w:color w:val="000000"/>
                <w:lang w:eastAsia="es-ES"/>
              </w:rPr>
              <w:t> </w:t>
            </w:r>
          </w:p>
        </w:tc>
      </w:tr>
      <w:tr w:rsidR="00A27A60" w:rsidRPr="0036238B" w:rsidTr="006E1AC2">
        <w:trPr>
          <w:trHeight w:val="20"/>
        </w:trPr>
        <w:tc>
          <w:tcPr>
            <w:tcW w:w="2383" w:type="dxa"/>
            <w:tcBorders>
              <w:top w:val="nil"/>
              <w:left w:val="single" w:sz="4" w:space="0" w:color="auto"/>
              <w:bottom w:val="single" w:sz="4" w:space="0" w:color="auto"/>
              <w:right w:val="single" w:sz="4" w:space="0" w:color="auto"/>
            </w:tcBorders>
            <w:shd w:val="clear" w:color="auto" w:fill="auto"/>
            <w:vAlign w:val="center"/>
            <w:hideMark/>
          </w:tcPr>
          <w:p w:rsidR="00A27A60" w:rsidRPr="00222357" w:rsidRDefault="00A27A60" w:rsidP="00F20F6E">
            <w:pPr>
              <w:spacing w:after="0" w:line="240" w:lineRule="auto"/>
              <w:rPr>
                <w:rFonts w:ascii="Arial" w:eastAsia="Times New Roman" w:hAnsi="Arial" w:cs="Arial"/>
                <w:color w:val="000000"/>
                <w:lang w:eastAsia="es-ES"/>
              </w:rPr>
            </w:pPr>
            <w:r w:rsidRPr="00ED64BD">
              <w:rPr>
                <w:rFonts w:ascii="Arial" w:eastAsia="Times New Roman" w:hAnsi="Arial" w:cs="Arial"/>
                <w:color w:val="000000"/>
                <w:lang w:eastAsia="es-ES"/>
              </w:rPr>
              <w:t>Address and Country</w:t>
            </w:r>
          </w:p>
        </w:tc>
        <w:tc>
          <w:tcPr>
            <w:tcW w:w="6704" w:type="dxa"/>
            <w:tcBorders>
              <w:top w:val="single" w:sz="4" w:space="0" w:color="auto"/>
              <w:left w:val="nil"/>
              <w:bottom w:val="single" w:sz="4" w:space="0" w:color="auto"/>
              <w:right w:val="single" w:sz="4" w:space="0" w:color="auto"/>
            </w:tcBorders>
            <w:shd w:val="clear" w:color="auto" w:fill="auto"/>
            <w:vAlign w:val="center"/>
            <w:hideMark/>
          </w:tcPr>
          <w:p w:rsidR="00A27A60" w:rsidRPr="00222357" w:rsidRDefault="00A27A60" w:rsidP="00F20F6E">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 xml:space="preserve">Economic and Business Administration Faculty. </w:t>
            </w:r>
            <w:r w:rsidR="00F20F6E">
              <w:rPr>
                <w:rFonts w:ascii="Arial" w:eastAsia="Times New Roman" w:hAnsi="Arial" w:cs="Arial"/>
                <w:color w:val="000000"/>
                <w:lang w:eastAsia="es-ES"/>
              </w:rPr>
              <w:t>Campus of Somosaguas.</w:t>
            </w:r>
            <w:r>
              <w:rPr>
                <w:rFonts w:ascii="Arial" w:eastAsia="Times New Roman" w:hAnsi="Arial" w:cs="Arial"/>
                <w:color w:val="000000"/>
                <w:lang w:eastAsia="es-ES"/>
              </w:rPr>
              <w:t xml:space="preserve"> 28223 Madrid. Spain</w:t>
            </w:r>
          </w:p>
        </w:tc>
      </w:tr>
      <w:tr w:rsidR="006E1AC2" w:rsidRPr="0036238B" w:rsidTr="00D462E2">
        <w:trPr>
          <w:trHeight w:val="20"/>
        </w:trPr>
        <w:tc>
          <w:tcPr>
            <w:tcW w:w="2383" w:type="dxa"/>
            <w:tcBorders>
              <w:top w:val="nil"/>
              <w:left w:val="single" w:sz="4" w:space="0" w:color="auto"/>
              <w:bottom w:val="single" w:sz="4" w:space="0" w:color="auto"/>
              <w:right w:val="single" w:sz="4" w:space="0" w:color="auto"/>
            </w:tcBorders>
            <w:shd w:val="clear" w:color="auto" w:fill="auto"/>
            <w:vAlign w:val="center"/>
            <w:hideMark/>
          </w:tcPr>
          <w:p w:rsidR="006E1AC2" w:rsidRPr="00222357" w:rsidRDefault="006E1AC2" w:rsidP="00F20F6E">
            <w:pPr>
              <w:spacing w:after="0" w:line="240" w:lineRule="auto"/>
              <w:rPr>
                <w:rFonts w:ascii="Arial" w:eastAsia="Times New Roman" w:hAnsi="Arial" w:cs="Arial"/>
                <w:color w:val="000000"/>
                <w:lang w:eastAsia="es-ES"/>
              </w:rPr>
            </w:pPr>
            <w:r w:rsidRPr="00ED64BD">
              <w:rPr>
                <w:rFonts w:ascii="Arial" w:eastAsia="Times New Roman" w:hAnsi="Arial" w:cs="Arial"/>
                <w:color w:val="000000"/>
                <w:lang w:eastAsia="es-ES"/>
              </w:rPr>
              <w:t>Phone number</w:t>
            </w:r>
          </w:p>
        </w:tc>
        <w:tc>
          <w:tcPr>
            <w:tcW w:w="6733" w:type="dxa"/>
            <w:tcBorders>
              <w:top w:val="nil"/>
              <w:left w:val="nil"/>
              <w:bottom w:val="single" w:sz="4" w:space="0" w:color="auto"/>
              <w:right w:val="single" w:sz="4" w:space="0" w:color="auto"/>
            </w:tcBorders>
            <w:shd w:val="clear" w:color="auto" w:fill="auto"/>
            <w:vAlign w:val="center"/>
            <w:hideMark/>
          </w:tcPr>
          <w:p w:rsidR="006E1AC2" w:rsidRPr="00FA001E" w:rsidRDefault="006E1AC2" w:rsidP="006E1AC2">
            <w:pPr>
              <w:spacing w:after="0" w:line="240" w:lineRule="auto"/>
              <w:rPr>
                <w:rFonts w:ascii="Arial" w:eastAsia="Times New Roman" w:hAnsi="Arial" w:cs="Arial"/>
                <w:color w:val="000000" w:themeColor="text1"/>
                <w:lang w:eastAsia="es-ES"/>
              </w:rPr>
            </w:pPr>
            <w:r w:rsidRPr="00222357">
              <w:rPr>
                <w:rFonts w:ascii="Arial" w:eastAsia="Times New Roman" w:hAnsi="Arial" w:cs="Arial"/>
                <w:color w:val="000000"/>
                <w:lang w:eastAsia="es-ES"/>
              </w:rPr>
              <w:t> </w:t>
            </w:r>
            <w:r>
              <w:rPr>
                <w:rFonts w:ascii="Arial" w:eastAsia="Times New Roman" w:hAnsi="Arial" w:cs="Arial"/>
                <w:color w:val="000000"/>
                <w:lang w:eastAsia="es-ES"/>
              </w:rPr>
              <w:t>34913942407</w:t>
            </w:r>
          </w:p>
        </w:tc>
      </w:tr>
      <w:tr w:rsidR="006E1AC2" w:rsidRPr="0036238B" w:rsidTr="00BD5CCA">
        <w:trPr>
          <w:trHeight w:val="20"/>
        </w:trPr>
        <w:tc>
          <w:tcPr>
            <w:tcW w:w="2354" w:type="dxa"/>
            <w:tcBorders>
              <w:top w:val="nil"/>
              <w:left w:val="single" w:sz="4" w:space="0" w:color="auto"/>
              <w:bottom w:val="single" w:sz="4" w:space="0" w:color="auto"/>
              <w:right w:val="single" w:sz="4" w:space="0" w:color="auto"/>
            </w:tcBorders>
            <w:shd w:val="clear" w:color="auto" w:fill="auto"/>
            <w:vAlign w:val="center"/>
          </w:tcPr>
          <w:p w:rsidR="006E1AC2" w:rsidRPr="00ED64BD" w:rsidRDefault="006E1AC2" w:rsidP="00F20F6E">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Email:</w:t>
            </w:r>
          </w:p>
        </w:tc>
        <w:tc>
          <w:tcPr>
            <w:tcW w:w="6706" w:type="dxa"/>
            <w:tcBorders>
              <w:top w:val="nil"/>
              <w:left w:val="nil"/>
              <w:bottom w:val="single" w:sz="4" w:space="0" w:color="auto"/>
              <w:right w:val="single" w:sz="4" w:space="0" w:color="auto"/>
            </w:tcBorders>
            <w:shd w:val="clear" w:color="auto" w:fill="auto"/>
            <w:vAlign w:val="center"/>
          </w:tcPr>
          <w:p w:rsidR="006E1AC2" w:rsidRPr="00ED64BD" w:rsidRDefault="009A1AAC" w:rsidP="006E1AC2">
            <w:pPr>
              <w:spacing w:after="0" w:line="240" w:lineRule="auto"/>
              <w:rPr>
                <w:rFonts w:ascii="Arial" w:eastAsia="Times New Roman" w:hAnsi="Arial" w:cs="Arial"/>
                <w:color w:val="000000"/>
                <w:lang w:eastAsia="es-ES"/>
              </w:rPr>
            </w:pPr>
            <w:hyperlink r:id="rId7" w:history="1">
              <w:r w:rsidR="006E1AC2" w:rsidRPr="00FA001E">
                <w:rPr>
                  <w:rStyle w:val="Hipervnculo"/>
                  <w:rFonts w:ascii="Arial" w:eastAsia="Times New Roman" w:hAnsi="Arial" w:cs="Arial"/>
                  <w:color w:val="000000" w:themeColor="text1"/>
                  <w:u w:val="none"/>
                  <w:lang w:eastAsia="es-ES"/>
                </w:rPr>
                <w:t>mmoranca@ucm.es</w:t>
              </w:r>
            </w:hyperlink>
          </w:p>
        </w:tc>
      </w:tr>
      <w:tr w:rsidR="006E1AC2" w:rsidRPr="0036238B" w:rsidTr="006E1AC2">
        <w:trPr>
          <w:trHeight w:val="20"/>
        </w:trPr>
        <w:tc>
          <w:tcPr>
            <w:tcW w:w="2381" w:type="dxa"/>
            <w:tcBorders>
              <w:top w:val="nil"/>
              <w:left w:val="single" w:sz="4" w:space="0" w:color="auto"/>
              <w:bottom w:val="single" w:sz="4" w:space="0" w:color="auto"/>
              <w:right w:val="single" w:sz="4" w:space="0" w:color="auto"/>
            </w:tcBorders>
            <w:shd w:val="clear" w:color="auto" w:fill="auto"/>
            <w:vAlign w:val="center"/>
            <w:hideMark/>
          </w:tcPr>
          <w:p w:rsidR="006E1AC2" w:rsidRPr="00222357" w:rsidRDefault="006E1AC2" w:rsidP="00F20F6E">
            <w:pPr>
              <w:spacing w:after="0" w:line="240" w:lineRule="auto"/>
              <w:rPr>
                <w:rFonts w:ascii="Arial" w:eastAsia="Times New Roman" w:hAnsi="Arial" w:cs="Arial"/>
                <w:color w:val="000000"/>
                <w:lang w:eastAsia="es-ES"/>
              </w:rPr>
            </w:pPr>
            <w:r w:rsidRPr="00ED64BD">
              <w:rPr>
                <w:rFonts w:ascii="Arial" w:eastAsia="Times New Roman" w:hAnsi="Arial" w:cs="Arial"/>
                <w:color w:val="000000"/>
                <w:lang w:eastAsia="es-ES"/>
              </w:rPr>
              <w:t>Current position</w:t>
            </w:r>
          </w:p>
        </w:tc>
        <w:tc>
          <w:tcPr>
            <w:tcW w:w="6706" w:type="dxa"/>
            <w:tcBorders>
              <w:top w:val="single" w:sz="4" w:space="0" w:color="auto"/>
              <w:left w:val="nil"/>
              <w:bottom w:val="single" w:sz="4" w:space="0" w:color="auto"/>
              <w:right w:val="single" w:sz="4" w:space="0" w:color="auto"/>
            </w:tcBorders>
            <w:shd w:val="clear" w:color="auto" w:fill="auto"/>
            <w:vAlign w:val="center"/>
            <w:hideMark/>
          </w:tcPr>
          <w:p w:rsidR="006E1AC2" w:rsidRDefault="006E1AC2" w:rsidP="00F626DA">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Retired full profesor (in 2017)</w:t>
            </w:r>
          </w:p>
          <w:p w:rsidR="006E1AC2" w:rsidRPr="00222357" w:rsidRDefault="006E1AC2" w:rsidP="00F20F6E">
            <w:pPr>
              <w:spacing w:after="0" w:line="240" w:lineRule="auto"/>
              <w:rPr>
                <w:rFonts w:ascii="Arial" w:eastAsia="Times New Roman" w:hAnsi="Arial" w:cs="Arial"/>
                <w:color w:val="000000"/>
                <w:lang w:eastAsia="es-ES"/>
              </w:rPr>
            </w:pPr>
            <w:r w:rsidRPr="00222357">
              <w:rPr>
                <w:rFonts w:ascii="Arial" w:eastAsia="Times New Roman" w:hAnsi="Arial" w:cs="Arial"/>
                <w:color w:val="000000"/>
                <w:lang w:eastAsia="es-ES"/>
              </w:rPr>
              <w:t> </w:t>
            </w:r>
            <w:r>
              <w:rPr>
                <w:rFonts w:ascii="Arial" w:eastAsia="Times New Roman" w:hAnsi="Arial" w:cs="Arial"/>
                <w:color w:val="000000"/>
                <w:lang w:eastAsia="es-ES"/>
              </w:rPr>
              <w:t>Honorific professor (from 2017)</w:t>
            </w:r>
          </w:p>
        </w:tc>
      </w:tr>
    </w:tbl>
    <w:p w:rsidR="00A27A60" w:rsidRPr="007D619F" w:rsidRDefault="00A27A60" w:rsidP="00A27A60">
      <w:pPr>
        <w:spacing w:after="0" w:line="240" w:lineRule="auto"/>
        <w:rPr>
          <w:rFonts w:ascii="Arial" w:hAnsi="Arial" w:cs="Arial"/>
        </w:rPr>
      </w:pPr>
    </w:p>
    <w:p w:rsidR="00A27A60" w:rsidRPr="00E45179" w:rsidRDefault="00A27A60" w:rsidP="00A27A60">
      <w:pPr>
        <w:spacing w:after="0" w:line="240" w:lineRule="auto"/>
        <w:rPr>
          <w:rFonts w:ascii="Arial" w:hAnsi="Arial" w:cs="Arial"/>
          <w:i/>
        </w:rPr>
      </w:pPr>
      <w:r>
        <w:rPr>
          <w:rFonts w:ascii="Arial" w:hAnsi="Arial" w:cs="Arial"/>
          <w:b/>
        </w:rPr>
        <w:t>A.2. Education</w:t>
      </w:r>
    </w:p>
    <w:tbl>
      <w:tblPr>
        <w:tblW w:w="9087" w:type="dxa"/>
        <w:tblInd w:w="55" w:type="dxa"/>
        <w:tblCellMar>
          <w:left w:w="70" w:type="dxa"/>
          <w:right w:w="70" w:type="dxa"/>
        </w:tblCellMar>
        <w:tblLook w:val="04A0" w:firstRow="1" w:lastRow="0" w:firstColumn="1" w:lastColumn="0" w:noHBand="0" w:noVBand="1"/>
      </w:tblPr>
      <w:tblGrid>
        <w:gridCol w:w="3134"/>
        <w:gridCol w:w="4678"/>
        <w:gridCol w:w="1275"/>
      </w:tblGrid>
      <w:tr w:rsidR="00A27A60" w:rsidRPr="0036238B" w:rsidTr="00F20F6E">
        <w:trPr>
          <w:trHeight w:val="2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7A60" w:rsidRPr="00E45179" w:rsidRDefault="00A27A60" w:rsidP="00F20F6E">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PhD</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A27A60" w:rsidRPr="00E45179" w:rsidRDefault="00A27A60" w:rsidP="00F20F6E">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University</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27A60" w:rsidRPr="00E45179" w:rsidRDefault="00A27A60" w:rsidP="00F20F6E">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Year</w:t>
            </w:r>
          </w:p>
        </w:tc>
      </w:tr>
      <w:tr w:rsidR="00A27A60" w:rsidRPr="0036238B" w:rsidTr="00F20F6E">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A27A60" w:rsidRPr="00E45179" w:rsidRDefault="00A27A60" w:rsidP="00F20F6E">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Mathematics</w:t>
            </w:r>
          </w:p>
        </w:tc>
        <w:tc>
          <w:tcPr>
            <w:tcW w:w="4678" w:type="dxa"/>
            <w:tcBorders>
              <w:top w:val="nil"/>
              <w:left w:val="nil"/>
              <w:bottom w:val="single" w:sz="4" w:space="0" w:color="auto"/>
              <w:right w:val="single" w:sz="4" w:space="0" w:color="auto"/>
            </w:tcBorders>
            <w:shd w:val="clear" w:color="auto" w:fill="auto"/>
            <w:vAlign w:val="center"/>
            <w:hideMark/>
          </w:tcPr>
          <w:p w:rsidR="00A27A60" w:rsidRPr="00E45179" w:rsidRDefault="00A27A60" w:rsidP="00F20F6E">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Complutense of Madrid</w:t>
            </w:r>
          </w:p>
        </w:tc>
        <w:tc>
          <w:tcPr>
            <w:tcW w:w="1275" w:type="dxa"/>
            <w:tcBorders>
              <w:top w:val="nil"/>
              <w:left w:val="nil"/>
              <w:bottom w:val="single" w:sz="4" w:space="0" w:color="auto"/>
              <w:right w:val="single" w:sz="4" w:space="0" w:color="auto"/>
            </w:tcBorders>
            <w:shd w:val="clear" w:color="auto" w:fill="auto"/>
            <w:vAlign w:val="center"/>
            <w:hideMark/>
          </w:tcPr>
          <w:p w:rsidR="00A27A60" w:rsidRPr="00E45179" w:rsidRDefault="00D73F57" w:rsidP="00F20F6E">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1988</w:t>
            </w:r>
          </w:p>
        </w:tc>
      </w:tr>
    </w:tbl>
    <w:p w:rsidR="00A27A60" w:rsidRDefault="00A27A60" w:rsidP="00A27A60">
      <w:pPr>
        <w:spacing w:after="0" w:line="240" w:lineRule="auto"/>
        <w:rPr>
          <w:rFonts w:ascii="Arial" w:hAnsi="Arial" w:cs="Arial"/>
          <w:b/>
        </w:rPr>
      </w:pPr>
    </w:p>
    <w:p w:rsidR="001406E4" w:rsidRDefault="00CD23DD" w:rsidP="006B2155">
      <w:pPr>
        <w:spacing w:after="0" w:line="240" w:lineRule="auto"/>
        <w:jc w:val="both"/>
        <w:rPr>
          <w:rFonts w:ascii="Arial" w:hAnsi="Arial" w:cs="Arial"/>
          <w:b/>
          <w:lang w:val="en-US"/>
        </w:rPr>
      </w:pPr>
      <w:r w:rsidRPr="00ED64BD">
        <w:rPr>
          <w:rFonts w:ascii="Arial" w:hAnsi="Arial" w:cs="Arial"/>
          <w:b/>
          <w:lang w:val="en-US"/>
        </w:rPr>
        <w:t xml:space="preserve">A.3. </w:t>
      </w:r>
      <w:r w:rsidR="00ED64BD" w:rsidRPr="00ED64BD">
        <w:rPr>
          <w:rFonts w:ascii="Arial" w:hAnsi="Arial" w:cs="Arial"/>
          <w:b/>
          <w:lang w:val="en-US"/>
        </w:rPr>
        <w:t>JCR articles, h Index, thesis supervised…</w:t>
      </w:r>
    </w:p>
    <w:p w:rsidR="006E1AC2" w:rsidRPr="006E1AC2" w:rsidRDefault="006E1AC2" w:rsidP="00086040">
      <w:pPr>
        <w:pStyle w:val="Prrafodelista"/>
        <w:numPr>
          <w:ilvl w:val="0"/>
          <w:numId w:val="31"/>
        </w:numPr>
        <w:spacing w:after="0" w:line="240" w:lineRule="auto"/>
        <w:jc w:val="both"/>
        <w:rPr>
          <w:rFonts w:ascii="Arial" w:hAnsi="Arial" w:cs="Arial"/>
          <w:b/>
          <w:lang w:val="en-US"/>
        </w:rPr>
      </w:pPr>
      <w:r>
        <w:rPr>
          <w:rFonts w:ascii="Arial" w:hAnsi="Arial" w:cs="Arial"/>
          <w:lang w:val="en-US"/>
        </w:rPr>
        <w:t>2 thesis supervised</w:t>
      </w:r>
      <w:r w:rsidR="002836F2">
        <w:rPr>
          <w:rFonts w:ascii="Arial" w:hAnsi="Arial" w:cs="Arial"/>
          <w:lang w:val="en-US"/>
        </w:rPr>
        <w:t xml:space="preserve"> (José Manuel Rey and José María Maroto)</w:t>
      </w:r>
    </w:p>
    <w:p w:rsidR="00086040" w:rsidRPr="0084421E" w:rsidRDefault="0084421E" w:rsidP="00086040">
      <w:pPr>
        <w:pStyle w:val="Prrafodelista"/>
        <w:numPr>
          <w:ilvl w:val="0"/>
          <w:numId w:val="31"/>
        </w:numPr>
        <w:spacing w:after="0" w:line="240" w:lineRule="auto"/>
        <w:jc w:val="both"/>
        <w:rPr>
          <w:rFonts w:ascii="Arial" w:hAnsi="Arial" w:cs="Arial"/>
          <w:b/>
          <w:lang w:val="en-US"/>
        </w:rPr>
      </w:pPr>
      <w:r>
        <w:rPr>
          <w:rFonts w:ascii="Arial" w:hAnsi="Arial" w:cs="Arial"/>
          <w:lang w:val="en-US"/>
        </w:rPr>
        <w:t>4</w:t>
      </w:r>
      <w:r w:rsidR="00086040" w:rsidRPr="0084421E">
        <w:rPr>
          <w:rFonts w:ascii="Arial" w:hAnsi="Arial" w:cs="Arial"/>
          <w:lang w:val="en-US"/>
        </w:rPr>
        <w:t xml:space="preserve"> sexenios (the last one in </w:t>
      </w:r>
      <w:r>
        <w:rPr>
          <w:rFonts w:ascii="Arial" w:hAnsi="Arial" w:cs="Arial"/>
          <w:lang w:val="en-US"/>
        </w:rPr>
        <w:t>2012</w:t>
      </w:r>
      <w:r w:rsidR="00D14B0E" w:rsidRPr="0084421E">
        <w:rPr>
          <w:rFonts w:ascii="Arial" w:hAnsi="Arial" w:cs="Arial"/>
          <w:lang w:val="en-US"/>
        </w:rPr>
        <w:t>)</w:t>
      </w:r>
    </w:p>
    <w:p w:rsidR="00D14B0E" w:rsidRPr="00E25CEE" w:rsidRDefault="006E1AC2" w:rsidP="00086040">
      <w:pPr>
        <w:pStyle w:val="Prrafodelista"/>
        <w:numPr>
          <w:ilvl w:val="0"/>
          <w:numId w:val="31"/>
        </w:numPr>
        <w:spacing w:after="0" w:line="240" w:lineRule="auto"/>
        <w:jc w:val="both"/>
        <w:rPr>
          <w:rFonts w:ascii="Arial" w:hAnsi="Arial" w:cs="Arial"/>
          <w:b/>
          <w:lang w:val="en-US"/>
        </w:rPr>
      </w:pPr>
      <w:r>
        <w:rPr>
          <w:rFonts w:ascii="Arial" w:hAnsi="Arial" w:cs="Arial"/>
          <w:lang w:val="en-US"/>
        </w:rPr>
        <w:t>32 articles in JCR journals, 14</w:t>
      </w:r>
      <w:r w:rsidR="00E3628F">
        <w:rPr>
          <w:rFonts w:ascii="Arial" w:hAnsi="Arial" w:cs="Arial"/>
          <w:lang w:val="en-US"/>
        </w:rPr>
        <w:t xml:space="preserve"> Q1 (5 </w:t>
      </w:r>
      <w:r w:rsidR="00B037BA">
        <w:rPr>
          <w:rFonts w:ascii="Arial" w:hAnsi="Arial" w:cs="Arial"/>
          <w:lang w:val="en-US"/>
        </w:rPr>
        <w:t>D1</w:t>
      </w:r>
      <w:r w:rsidR="00184CFD">
        <w:rPr>
          <w:rFonts w:ascii="Arial" w:hAnsi="Arial" w:cs="Arial"/>
          <w:lang w:val="en-US"/>
        </w:rPr>
        <w:t>), 14</w:t>
      </w:r>
      <w:r w:rsidR="00E25CEE">
        <w:rPr>
          <w:rFonts w:ascii="Arial" w:hAnsi="Arial" w:cs="Arial"/>
          <w:lang w:val="en-US"/>
        </w:rPr>
        <w:t xml:space="preserve"> Q2, 3 Q3 and 1 Q1</w:t>
      </w:r>
    </w:p>
    <w:p w:rsidR="00E25CEE" w:rsidRPr="00E25CEE" w:rsidRDefault="00E25CEE" w:rsidP="00E25CEE">
      <w:pPr>
        <w:pStyle w:val="Prrafodelista"/>
        <w:numPr>
          <w:ilvl w:val="0"/>
          <w:numId w:val="31"/>
        </w:numPr>
        <w:spacing w:after="0" w:line="240" w:lineRule="auto"/>
        <w:jc w:val="both"/>
        <w:rPr>
          <w:rFonts w:ascii="Arial" w:hAnsi="Arial" w:cs="Arial"/>
          <w:b/>
          <w:lang w:val="en-US"/>
        </w:rPr>
      </w:pPr>
      <w:r>
        <w:rPr>
          <w:rFonts w:ascii="Arial" w:hAnsi="Arial" w:cs="Arial"/>
          <w:lang w:val="en-US"/>
        </w:rPr>
        <w:t>1 article in a SJCR journal (Q3)</w:t>
      </w:r>
    </w:p>
    <w:p w:rsidR="00E25CEE" w:rsidRPr="00E25CEE" w:rsidRDefault="00E25CEE" w:rsidP="00E25CEE">
      <w:pPr>
        <w:pStyle w:val="Prrafodelista"/>
        <w:numPr>
          <w:ilvl w:val="0"/>
          <w:numId w:val="31"/>
        </w:numPr>
        <w:spacing w:after="0" w:line="240" w:lineRule="auto"/>
        <w:jc w:val="both"/>
        <w:rPr>
          <w:rFonts w:ascii="Arial" w:hAnsi="Arial" w:cs="Arial"/>
          <w:b/>
          <w:lang w:val="en-US"/>
        </w:rPr>
      </w:pPr>
      <w:r>
        <w:rPr>
          <w:rFonts w:ascii="Arial" w:hAnsi="Arial" w:cs="Arial"/>
          <w:lang w:val="en-US"/>
        </w:rPr>
        <w:t>Chapters of books: 10</w:t>
      </w:r>
    </w:p>
    <w:p w:rsidR="00E25CEE" w:rsidRPr="002836F2" w:rsidRDefault="00E25CEE" w:rsidP="00E25CEE">
      <w:pPr>
        <w:pStyle w:val="Prrafodelista"/>
        <w:numPr>
          <w:ilvl w:val="0"/>
          <w:numId w:val="31"/>
        </w:numPr>
        <w:spacing w:after="0" w:line="240" w:lineRule="auto"/>
        <w:jc w:val="both"/>
        <w:rPr>
          <w:rFonts w:ascii="Arial" w:hAnsi="Arial" w:cs="Arial"/>
          <w:b/>
          <w:lang w:val="en-US"/>
        </w:rPr>
      </w:pPr>
      <w:r>
        <w:rPr>
          <w:rFonts w:ascii="Arial" w:hAnsi="Arial" w:cs="Arial"/>
          <w:lang w:val="en-US"/>
        </w:rPr>
        <w:t>Books: 6</w:t>
      </w:r>
    </w:p>
    <w:p w:rsidR="002836F2" w:rsidRPr="002836F2" w:rsidRDefault="002836F2" w:rsidP="002836F2">
      <w:pPr>
        <w:pStyle w:val="Prrafodelista"/>
        <w:numPr>
          <w:ilvl w:val="0"/>
          <w:numId w:val="31"/>
        </w:numPr>
        <w:shd w:val="clear" w:color="auto" w:fill="FFFFFF"/>
        <w:spacing w:after="0" w:line="240" w:lineRule="auto"/>
        <w:jc w:val="both"/>
        <w:rPr>
          <w:rFonts w:ascii="Arial" w:hAnsi="Arial" w:cs="Arial"/>
          <w:b/>
          <w:color w:val="222222"/>
          <w:lang w:val="en-US" w:eastAsia="es-ES"/>
        </w:rPr>
      </w:pPr>
      <w:r>
        <w:rPr>
          <w:rFonts w:ascii="Arial" w:hAnsi="Arial" w:cs="Arial"/>
          <w:color w:val="222222"/>
        </w:rPr>
        <w:t xml:space="preserve">Metrics </w:t>
      </w:r>
      <w:r w:rsidRPr="002836F2">
        <w:rPr>
          <w:rFonts w:ascii="Arial" w:hAnsi="Arial" w:cs="Arial"/>
          <w:color w:val="222222"/>
        </w:rPr>
        <w:t xml:space="preserve">(Scopus/WoS/Google Scholar): publications 34/35/84, cites </w:t>
      </w:r>
      <w:r w:rsidRPr="002836F2">
        <w:rPr>
          <w:rFonts w:ascii="Arial" w:hAnsi="Arial" w:cs="Arial"/>
          <w:color w:val="000000"/>
        </w:rPr>
        <w:t>236/238/489;  h</w:t>
      </w:r>
      <w:r>
        <w:rPr>
          <w:rFonts w:ascii="Arial" w:hAnsi="Arial" w:cs="Arial"/>
          <w:color w:val="000000"/>
        </w:rPr>
        <w:t>-</w:t>
      </w:r>
      <w:r w:rsidRPr="002836F2">
        <w:rPr>
          <w:rFonts w:ascii="Arial" w:hAnsi="Arial" w:cs="Arial"/>
          <w:color w:val="000000"/>
        </w:rPr>
        <w:t xml:space="preserve">index: 9/9/14. </w:t>
      </w:r>
    </w:p>
    <w:p w:rsidR="00CD23DD" w:rsidRPr="00ED64BD" w:rsidRDefault="00CD23DD" w:rsidP="006B2155">
      <w:pPr>
        <w:spacing w:after="0" w:line="240" w:lineRule="auto"/>
        <w:jc w:val="both"/>
        <w:rPr>
          <w:rFonts w:ascii="Arial" w:hAnsi="Arial" w:cs="Arial"/>
          <w:b/>
          <w:lang w:val="en-US"/>
        </w:rPr>
      </w:pPr>
    </w:p>
    <w:p w:rsidR="00652949" w:rsidRDefault="00ED64BD" w:rsidP="006B2155">
      <w:pPr>
        <w:spacing w:after="0" w:line="240" w:lineRule="auto"/>
        <w:jc w:val="both"/>
        <w:rPr>
          <w:rFonts w:ascii="Arial" w:hAnsi="Arial" w:cs="Arial"/>
          <w:b/>
          <w:lang w:val="en-US"/>
        </w:rPr>
      </w:pPr>
      <w:r>
        <w:rPr>
          <w:rFonts w:ascii="Arial" w:hAnsi="Arial" w:cs="Arial"/>
          <w:b/>
          <w:lang w:val="en-US"/>
        </w:rPr>
        <w:t>Part</w:t>
      </w:r>
      <w:r w:rsidR="006B2155" w:rsidRPr="00ED64BD">
        <w:rPr>
          <w:rFonts w:ascii="Arial" w:hAnsi="Arial" w:cs="Arial"/>
          <w:b/>
          <w:lang w:val="en-US"/>
        </w:rPr>
        <w:t xml:space="preserve"> </w:t>
      </w:r>
      <w:r w:rsidR="001406E4" w:rsidRPr="00ED64BD">
        <w:rPr>
          <w:rFonts w:ascii="Arial" w:hAnsi="Arial" w:cs="Arial"/>
          <w:b/>
          <w:lang w:val="en-US"/>
        </w:rPr>
        <w:t xml:space="preserve">B. </w:t>
      </w:r>
    </w:p>
    <w:p w:rsidR="00652949" w:rsidRDefault="00ED64BD" w:rsidP="006B2155">
      <w:pPr>
        <w:spacing w:after="0" w:line="240" w:lineRule="auto"/>
        <w:jc w:val="both"/>
        <w:rPr>
          <w:rFonts w:ascii="Arial" w:hAnsi="Arial" w:cs="Arial"/>
          <w:b/>
          <w:i/>
          <w:lang w:val="en-US"/>
        </w:rPr>
      </w:pPr>
      <w:r w:rsidRPr="00ED64BD">
        <w:rPr>
          <w:rFonts w:ascii="Arial" w:hAnsi="Arial" w:cs="Arial"/>
          <w:b/>
          <w:lang w:val="en-US"/>
        </w:rPr>
        <w:t xml:space="preserve">CV SUMMARY </w:t>
      </w:r>
    </w:p>
    <w:p w:rsidR="004F02C7" w:rsidRPr="004F02C7" w:rsidRDefault="004F02C7" w:rsidP="004F02C7">
      <w:pPr>
        <w:spacing w:after="0" w:line="240" w:lineRule="auto"/>
        <w:jc w:val="both"/>
        <w:rPr>
          <w:rFonts w:ascii="Arial" w:hAnsi="Arial" w:cs="Arial"/>
          <w:lang w:val="en-US"/>
        </w:rPr>
      </w:pPr>
      <w:r w:rsidRPr="004F02C7">
        <w:rPr>
          <w:rFonts w:ascii="Arial" w:hAnsi="Arial" w:cs="Arial"/>
          <w:b/>
          <w:lang w:val="en-US"/>
        </w:rPr>
        <w:t xml:space="preserve">    </w:t>
      </w:r>
      <w:r w:rsidRPr="004F02C7">
        <w:rPr>
          <w:rFonts w:ascii="Arial" w:hAnsi="Arial" w:cs="Arial"/>
          <w:lang w:val="en-US"/>
        </w:rPr>
        <w:t>My research started in 1985, when I met Miguel de Guzman, in the PhD program of the Universidad Complutense of Madrid (UCM). Miguel posed there a geometrical conjecture by Schoenberg that I solved using iterative dynamical methods. Miguel then proposed to me a problem on dynamics of polygonal billiards as my PhD research topic. At the same time he invited me to participate in his seminar on a</w:t>
      </w:r>
      <w:r w:rsidR="00534AA4">
        <w:rPr>
          <w:rFonts w:ascii="Arial" w:hAnsi="Arial" w:cs="Arial"/>
          <w:lang w:val="en-US"/>
        </w:rPr>
        <w:t>n</w:t>
      </w:r>
      <w:r w:rsidRPr="004F02C7">
        <w:rPr>
          <w:rFonts w:ascii="Arial" w:hAnsi="Arial" w:cs="Arial"/>
          <w:lang w:val="en-US"/>
        </w:rPr>
        <w:t xml:space="preserve"> emerging topic, Fractal Geometry, and I took part in my first research project leaded by him. Three years later I completed my PhD and got a position in the Faculty of Economics of the UCM where I became interested in the quests derived from the potential applications of Dynamical Systems to Economic Theory and Environmental Economics.</w:t>
      </w:r>
    </w:p>
    <w:p w:rsidR="004F02C7" w:rsidRPr="004F02C7" w:rsidRDefault="004F02C7" w:rsidP="004F02C7">
      <w:pPr>
        <w:spacing w:after="0" w:line="240" w:lineRule="auto"/>
        <w:jc w:val="both"/>
        <w:rPr>
          <w:rFonts w:ascii="Arial" w:hAnsi="Arial" w:cs="Arial"/>
          <w:lang w:val="en-US"/>
        </w:rPr>
      </w:pPr>
      <w:r w:rsidRPr="004F02C7">
        <w:rPr>
          <w:rFonts w:ascii="Arial" w:hAnsi="Arial" w:cs="Arial"/>
          <w:lang w:val="en-US"/>
        </w:rPr>
        <w:t xml:space="preserve">    At that time computers entered on stage. This irruption fuelled a true scientific and philosophical revolution, starred by Chaotic Dynamics and Fractal Geometry. My own previous inclinations and my postgraduate training in Miguel's team made possible to me to participate enthusiastically in these advances. In a chapter of my PhD I discovered a new family of fractals, Fractal Series, and I got my first publication in the journal Mathematika, that reached a year later the fourth position in the area "Mathematics" of the JCR.</w:t>
      </w:r>
    </w:p>
    <w:p w:rsidR="004F02C7" w:rsidRPr="004F02C7" w:rsidRDefault="004F02C7" w:rsidP="004F02C7">
      <w:pPr>
        <w:spacing w:after="0" w:line="240" w:lineRule="auto"/>
        <w:jc w:val="both"/>
        <w:rPr>
          <w:rFonts w:ascii="Arial" w:hAnsi="Arial" w:cs="Arial"/>
          <w:lang w:val="en-US"/>
        </w:rPr>
      </w:pPr>
      <w:r w:rsidRPr="004F02C7">
        <w:rPr>
          <w:rFonts w:ascii="Arial" w:hAnsi="Arial" w:cs="Arial"/>
          <w:lang w:val="en-US"/>
        </w:rPr>
        <w:t xml:space="preserve">    In 1992 the public entity Puertos de España entrust</w:t>
      </w:r>
      <w:r w:rsidR="00534AA4">
        <w:rPr>
          <w:rFonts w:ascii="Arial" w:hAnsi="Arial" w:cs="Arial"/>
          <w:lang w:val="en-US"/>
        </w:rPr>
        <w:t xml:space="preserve">ed me a research program on the </w:t>
      </w:r>
      <w:r w:rsidRPr="004F02C7">
        <w:rPr>
          <w:rFonts w:ascii="Arial" w:hAnsi="Arial" w:cs="Arial"/>
          <w:lang w:val="en-US"/>
        </w:rPr>
        <w:t xml:space="preserve">height of waves. </w:t>
      </w:r>
      <w:r w:rsidR="00534AA4">
        <w:rPr>
          <w:rFonts w:ascii="Arial" w:hAnsi="Arial" w:cs="Arial"/>
          <w:lang w:val="en-US"/>
        </w:rPr>
        <w:t>María</w:t>
      </w:r>
      <w:r w:rsidRPr="004F02C7">
        <w:rPr>
          <w:rFonts w:ascii="Arial" w:hAnsi="Arial" w:cs="Arial"/>
          <w:lang w:val="en-US"/>
        </w:rPr>
        <w:t xml:space="preserve"> Eugenia Mera and Jose Manuel Rey Simó, PhD students at that time, joined the team. </w:t>
      </w:r>
      <w:r w:rsidR="00534AA4">
        <w:rPr>
          <w:rFonts w:ascii="Arial" w:hAnsi="Arial" w:cs="Arial"/>
          <w:lang w:val="en-US"/>
        </w:rPr>
        <w:t>María</w:t>
      </w:r>
      <w:r w:rsidRPr="004F02C7">
        <w:rPr>
          <w:rFonts w:ascii="Arial" w:hAnsi="Arial" w:cs="Arial"/>
          <w:lang w:val="en-US"/>
        </w:rPr>
        <w:t xml:space="preserve"> Eugenia Mera contributed with her knowledge on Mathematical Optimization and Informatics and received her PhD at the Faculty of Mathematics of the UCM in 1995. I became the Advisor of Jose Manuel Rey's PhD. Jose </w:t>
      </w:r>
      <w:r w:rsidR="00534AA4">
        <w:rPr>
          <w:rFonts w:ascii="Arial" w:hAnsi="Arial" w:cs="Arial"/>
          <w:lang w:val="en-US"/>
        </w:rPr>
        <w:t>Manuel read his dissertation in</w:t>
      </w:r>
      <w:r w:rsidRPr="004F02C7">
        <w:rPr>
          <w:rFonts w:ascii="Arial" w:hAnsi="Arial" w:cs="Arial"/>
          <w:lang w:val="en-US"/>
        </w:rPr>
        <w:t xml:space="preserve"> the </w:t>
      </w:r>
      <w:r w:rsidRPr="004F02C7">
        <w:rPr>
          <w:rFonts w:ascii="Arial" w:hAnsi="Arial" w:cs="Arial"/>
          <w:lang w:val="en-US"/>
        </w:rPr>
        <w:lastRenderedPageBreak/>
        <w:t>Faculty of Mathematics of the UCM in 1995 and he won the extraordinary PhD award of the Faculty in that year. These were the first steps of my research team.</w:t>
      </w:r>
    </w:p>
    <w:p w:rsidR="004F02C7" w:rsidRPr="004F02C7" w:rsidRDefault="004F02C7" w:rsidP="004F02C7">
      <w:pPr>
        <w:spacing w:after="0" w:line="240" w:lineRule="auto"/>
        <w:jc w:val="both"/>
        <w:rPr>
          <w:rFonts w:ascii="Arial" w:hAnsi="Arial" w:cs="Arial"/>
          <w:lang w:val="en-US"/>
        </w:rPr>
      </w:pPr>
      <w:r w:rsidRPr="004F02C7">
        <w:rPr>
          <w:rFonts w:ascii="Arial" w:hAnsi="Arial" w:cs="Arial"/>
          <w:lang w:val="en-US"/>
        </w:rPr>
        <w:t xml:space="preserve">    We started to get financial support from the Ministry of Sciences in 1995 (at a time when there was true will to help young starting researchers). Jose </w:t>
      </w:r>
      <w:r w:rsidR="00534AA4">
        <w:rPr>
          <w:rFonts w:ascii="Arial" w:hAnsi="Arial" w:cs="Arial"/>
          <w:lang w:val="en-US"/>
        </w:rPr>
        <w:t>María</w:t>
      </w:r>
      <w:r w:rsidRPr="004F02C7">
        <w:rPr>
          <w:rFonts w:ascii="Arial" w:hAnsi="Arial" w:cs="Arial"/>
          <w:lang w:val="en-US"/>
        </w:rPr>
        <w:t xml:space="preserve"> Maroto, from the PhD program of the Faculty of Economics of the UCM, entered our team in 2000, and got h</w:t>
      </w:r>
      <w:r w:rsidR="00534AA4">
        <w:rPr>
          <w:rFonts w:ascii="Arial" w:hAnsi="Arial" w:cs="Arial"/>
          <w:lang w:val="en-US"/>
        </w:rPr>
        <w:t>is PhD under my advise, in 2004</w:t>
      </w:r>
      <w:r w:rsidRPr="004F02C7">
        <w:rPr>
          <w:rFonts w:ascii="Arial" w:hAnsi="Arial" w:cs="Arial"/>
          <w:lang w:val="en-US"/>
        </w:rPr>
        <w:t>. Marta Llorente Comí, PhD by the University of Helsinki, joined our team in 2004 and Victor Ruiz Morcillo joined our team also in 2004 and he got his PhD in 2006.</w:t>
      </w:r>
    </w:p>
    <w:p w:rsidR="004F02C7" w:rsidRPr="004F02C7" w:rsidRDefault="004F02C7" w:rsidP="004F02C7">
      <w:pPr>
        <w:spacing w:after="0" w:line="240" w:lineRule="auto"/>
        <w:jc w:val="both"/>
        <w:rPr>
          <w:rFonts w:ascii="Arial" w:hAnsi="Arial" w:cs="Arial"/>
          <w:lang w:val="en-US"/>
        </w:rPr>
      </w:pPr>
      <w:r w:rsidRPr="004F02C7">
        <w:rPr>
          <w:rFonts w:ascii="Arial" w:hAnsi="Arial" w:cs="Arial"/>
          <w:lang w:val="en-US"/>
        </w:rPr>
        <w:t xml:space="preserve">    Our focus has stayed ever since on Time Series Analysis, Dynamica</w:t>
      </w:r>
      <w:r w:rsidR="00534AA4">
        <w:rPr>
          <w:rFonts w:ascii="Arial" w:hAnsi="Arial" w:cs="Arial"/>
          <w:lang w:val="en-US"/>
        </w:rPr>
        <w:t>l Systems and Fractal Geometry José Marí</w:t>
      </w:r>
      <w:r w:rsidRPr="004F02C7">
        <w:rPr>
          <w:rFonts w:ascii="Arial" w:hAnsi="Arial" w:cs="Arial"/>
          <w:lang w:val="en-US"/>
        </w:rPr>
        <w:t>a Maroto turned our attention on a new research topic, Economic Fisheries. We had to acquire expertise in the use of Dynamic Optimization techniques required therein. Later on Jose Manuel Rey shifted his own interest to Psychological Mathematics, so we became a research group on applications of Mathematics to Social Sciences.</w:t>
      </w:r>
    </w:p>
    <w:p w:rsidR="004F02C7" w:rsidRPr="004F02C7" w:rsidRDefault="004F02C7" w:rsidP="004F02C7">
      <w:pPr>
        <w:spacing w:after="0" w:line="240" w:lineRule="auto"/>
        <w:jc w:val="both"/>
        <w:rPr>
          <w:rFonts w:ascii="Arial" w:hAnsi="Arial" w:cs="Arial"/>
          <w:lang w:val="en-US"/>
        </w:rPr>
      </w:pPr>
      <w:r w:rsidRPr="004F02C7">
        <w:rPr>
          <w:rFonts w:ascii="Arial" w:hAnsi="Arial" w:cs="Arial"/>
          <w:lang w:val="en-US"/>
        </w:rPr>
        <w:t xml:space="preserve">    We have concatenated, under my direction, six research projects of the National Research Plan, from 1995 until 2012, when there was a sharp cut of financing. Since then until my retirement, in 2017, we have continued our research without any national public financing. More than 60 articles, 38 of which with my participation, have been generated by the members of this research team. These papers have contributed in the areas of Time Series Analysis, Fisheries Economics, Economic Dynamics, Chaotic Dynamics, Fractal Geometry, Dynamic Optimization and Psychological Mathematics. I consider my role in the birth and continued work of this team along these years my greatest scientific achievement.</w:t>
      </w:r>
    </w:p>
    <w:p w:rsidR="004F02C7" w:rsidRPr="004F02C7" w:rsidRDefault="004F02C7" w:rsidP="004F02C7">
      <w:pPr>
        <w:spacing w:after="0" w:line="240" w:lineRule="auto"/>
        <w:jc w:val="both"/>
        <w:rPr>
          <w:rFonts w:ascii="Arial" w:hAnsi="Arial" w:cs="Arial"/>
          <w:lang w:val="en-US"/>
        </w:rPr>
      </w:pPr>
      <w:r w:rsidRPr="004F02C7">
        <w:rPr>
          <w:rFonts w:ascii="Arial" w:hAnsi="Arial" w:cs="Arial"/>
          <w:lang w:val="en-US"/>
        </w:rPr>
        <w:t xml:space="preserve">    I have contributed with similar intensity both on primary scientific knowledge and in applied sciences.</w:t>
      </w:r>
    </w:p>
    <w:p w:rsidR="004F02C7" w:rsidRPr="004F02C7" w:rsidRDefault="004F02C7" w:rsidP="004F02C7">
      <w:pPr>
        <w:spacing w:after="0" w:line="240" w:lineRule="auto"/>
        <w:jc w:val="both"/>
        <w:rPr>
          <w:rFonts w:ascii="Arial" w:hAnsi="Arial" w:cs="Arial"/>
          <w:lang w:val="en-US"/>
        </w:rPr>
      </w:pPr>
      <w:r w:rsidRPr="004F02C7">
        <w:rPr>
          <w:rFonts w:ascii="Arial" w:hAnsi="Arial" w:cs="Arial"/>
          <w:lang w:val="en-US"/>
        </w:rPr>
        <w:t xml:space="preserve">    My contribution on the first area above comprises 10 papers, three of them in the first quartile (Q1) in JCR, four in Q2 and three in Q3, with a total number of 205 citations (Google Scholar). They address basic problems of Fractal Geometry, area which was initiated during the two last decades of the past century and it is still nowadays in full development. Through these publications we have participated in the construction of this new branch, rich in practical applications. This has given to me and my team international projection, and it has allowed us to collaborate with distinguished international leaders in the field, as Pertti Mattila (University of Helsinki) or David Preiss (University College of London) and with national teams, leaded by M</w:t>
      </w:r>
      <w:r w:rsidR="00534AA4">
        <w:rPr>
          <w:rFonts w:ascii="Arial" w:hAnsi="Arial" w:cs="Arial"/>
          <w:lang w:val="en-US"/>
        </w:rPr>
        <w:t>iguel Reyes (Facultad de Informá</w:t>
      </w:r>
      <w:r w:rsidRPr="004F02C7">
        <w:rPr>
          <w:rFonts w:ascii="Arial" w:hAnsi="Arial" w:cs="Arial"/>
          <w:lang w:val="en-US"/>
        </w:rPr>
        <w:t>tica UPM) and Miguel Ángel Martin (ETSI de Agrónomos, UPM) and the organization of an international Congress (International Meeting on Fractal, Chaos and Ergodic Theory, Las Palmas de Gran Canaria 1995). I have given seminars in the Universities of Oulu, Jyvaskyka and Helsinki and many Spanish Universities and I have given invited lectures in international Congresses (Fractals and Stochastics III and IV, Germany).</w:t>
      </w:r>
    </w:p>
    <w:p w:rsidR="004F02C7" w:rsidRPr="004F02C7" w:rsidRDefault="004F02C7" w:rsidP="004F02C7">
      <w:pPr>
        <w:spacing w:after="0" w:line="240" w:lineRule="auto"/>
        <w:jc w:val="both"/>
        <w:rPr>
          <w:rFonts w:ascii="Arial" w:hAnsi="Arial" w:cs="Arial"/>
          <w:lang w:val="en-US"/>
        </w:rPr>
      </w:pPr>
      <w:r w:rsidRPr="004F02C7">
        <w:rPr>
          <w:rFonts w:ascii="Arial" w:hAnsi="Arial" w:cs="Arial"/>
          <w:lang w:val="en-US"/>
        </w:rPr>
        <w:t xml:space="preserve">    My contribution on applied sciences may be broadly classified into three groups</w:t>
      </w:r>
    </w:p>
    <w:p w:rsidR="004F02C7" w:rsidRPr="004F02C7" w:rsidRDefault="004F02C7" w:rsidP="004F02C7">
      <w:pPr>
        <w:spacing w:after="0" w:line="240" w:lineRule="auto"/>
        <w:jc w:val="both"/>
        <w:rPr>
          <w:rFonts w:ascii="Arial" w:hAnsi="Arial" w:cs="Arial"/>
          <w:lang w:val="en-US"/>
        </w:rPr>
      </w:pPr>
      <w:r w:rsidRPr="004F02C7">
        <w:rPr>
          <w:rFonts w:ascii="Arial" w:hAnsi="Arial" w:cs="Arial"/>
          <w:lang w:val="en-US"/>
        </w:rPr>
        <w:t xml:space="preserve">    The first one deals with issues of computability on Fractal Geometry. C</w:t>
      </w:r>
      <w:r w:rsidR="00534AA4">
        <w:rPr>
          <w:rFonts w:ascii="Arial" w:hAnsi="Arial" w:cs="Arial"/>
          <w:lang w:val="en-US"/>
        </w:rPr>
        <w:t xml:space="preserve">omprises 6 papers, 3 in Q1 and </w:t>
      </w:r>
      <w:r w:rsidRPr="004F02C7">
        <w:rPr>
          <w:rFonts w:ascii="Arial" w:hAnsi="Arial" w:cs="Arial"/>
          <w:lang w:val="en-US"/>
        </w:rPr>
        <w:t>3 in Q2, with a total number of 45 citations (GS). These papers are a contribution by our teams completely novel in the literature. They show how the current quantities that serve to measure fractal objects, based on awkward theoretical definitions, can be tamed through computer algorithms, able to assess numerical values, to these quantities with completely unknown until now..</w:t>
      </w:r>
    </w:p>
    <w:p w:rsidR="004F02C7" w:rsidRPr="004F02C7" w:rsidRDefault="004F02C7" w:rsidP="004F02C7">
      <w:pPr>
        <w:spacing w:after="0" w:line="240" w:lineRule="auto"/>
        <w:jc w:val="both"/>
        <w:rPr>
          <w:rFonts w:ascii="Arial" w:hAnsi="Arial" w:cs="Arial"/>
          <w:lang w:val="en-US"/>
        </w:rPr>
      </w:pPr>
      <w:r w:rsidRPr="004F02C7">
        <w:rPr>
          <w:rFonts w:ascii="Arial" w:hAnsi="Arial" w:cs="Arial"/>
          <w:lang w:val="en-US"/>
        </w:rPr>
        <w:t xml:space="preserve">    The second one deals with problems of numerical analysis of time series. Could a complex quantity, as IBEX 35 or GNP of a country, can be explained by the interaction of a reduced set of basic variables linked through simple but nonlinear relationships?. Given a complex quantity that, seemingly, evolves in a random way, does there exist a deterministic core, buried into a truly random noise, deterministic core that could explain a si</w:t>
      </w:r>
      <w:r w:rsidR="00534AA4">
        <w:rPr>
          <w:rFonts w:ascii="Arial" w:hAnsi="Arial" w:cs="Arial"/>
          <w:lang w:val="en-US"/>
        </w:rPr>
        <w:t>gnificative part of the signal?</w:t>
      </w:r>
      <w:r w:rsidRPr="004F02C7">
        <w:rPr>
          <w:rFonts w:ascii="Arial" w:hAnsi="Arial" w:cs="Arial"/>
          <w:lang w:val="en-US"/>
        </w:rPr>
        <w:t xml:space="preserve"> Can a variable observed with a big measurement noise be cleaned and separated from the noise? To what extent a forecast, based on past observations, is trustable? Such are the issues addressed in this group, rooted in the novel field of nonlinear and stochastic dynamics. My contribution comprises 8 papers, 2 of them in the first decile, 2 more in the first quartile and the remaining four in Q2, with a total number of 52 citations (GS). These contributions have allowed us to interact with international leaders of the field, as Eckmann, one of the fathers of the theory of Chaos, Y. Pesin or Itamar Procaccia. We have organized an International Seminar, "Structure of Hyperbolic measures", Madrid 1999. I have been invited to give the opening lecture of academic year the</w:t>
      </w:r>
      <w:r w:rsidR="00534AA4">
        <w:rPr>
          <w:rFonts w:ascii="Arial" w:hAnsi="Arial" w:cs="Arial"/>
          <w:lang w:val="en-US"/>
        </w:rPr>
        <w:t xml:space="preserve"> </w:t>
      </w:r>
      <w:r w:rsidRPr="004F02C7">
        <w:rPr>
          <w:rFonts w:ascii="Arial" w:hAnsi="Arial" w:cs="Arial"/>
          <w:lang w:val="en-US"/>
        </w:rPr>
        <w:t>Faculty of Sciences of the Universidad Autónoma de Madrid on the subject "Chaos and Determinism"</w:t>
      </w:r>
    </w:p>
    <w:p w:rsidR="004F02C7" w:rsidRPr="004F02C7" w:rsidRDefault="004F02C7" w:rsidP="004F02C7">
      <w:pPr>
        <w:spacing w:after="0" w:line="240" w:lineRule="auto"/>
        <w:jc w:val="both"/>
        <w:rPr>
          <w:rFonts w:ascii="Arial" w:hAnsi="Arial" w:cs="Arial"/>
          <w:lang w:val="en-US"/>
        </w:rPr>
      </w:pPr>
      <w:r w:rsidRPr="004F02C7">
        <w:rPr>
          <w:rFonts w:ascii="Arial" w:hAnsi="Arial" w:cs="Arial"/>
          <w:lang w:val="en-US"/>
        </w:rPr>
        <w:t xml:space="preserve">    The third one, more recent for our team, is the group of works on Economic Fisheries Why, in contrast with the forecasts of Economic Theory, so many fisheries arrive to the castastrophic, </w:t>
      </w:r>
      <w:r w:rsidRPr="004F02C7">
        <w:rPr>
          <w:rFonts w:ascii="Arial" w:hAnsi="Arial" w:cs="Arial"/>
          <w:lang w:val="en-US"/>
        </w:rPr>
        <w:lastRenderedPageBreak/>
        <w:t>from an economic and biologic point of view, situation of severe collapse? What are the market failures behind this fact? Are the population dynamics of the resources correctly estimated and understood? What are the biological safe minimal populations, below which the resource is at risk of collapse or extinction? What are the optimal policies that maximize economic benefit along the time while maintaining sound stocks?. The finest techniques on data analysis, as the Kalman Filter, and the most recent mathematical tools as stochastics models of populations dynamics or dynamical optimization programs in stochastic settings are urgently needed here. My contribution in this field comprises 7 papers, three in the first decile and four in the second one, with a total number of 55 publications. We have received European financing (Gant NIL Council, 2014-15). We regularly collaborate and publish with a team, leaded by Leif Sandal, from the Norwegian School of Economics, Bergen, and we have participated, together with research groups in the University of Vigo and Universidad Vasca, in a research project of the National Research Plan.</w:t>
      </w:r>
    </w:p>
    <w:p w:rsidR="004F02C7" w:rsidRPr="004F02C7" w:rsidRDefault="004F02C7" w:rsidP="004F02C7">
      <w:pPr>
        <w:spacing w:after="0" w:line="240" w:lineRule="auto"/>
        <w:jc w:val="both"/>
        <w:rPr>
          <w:rFonts w:ascii="Arial" w:hAnsi="Arial" w:cs="Arial"/>
          <w:lang w:val="en-US"/>
        </w:rPr>
      </w:pPr>
      <w:r w:rsidRPr="004F02C7">
        <w:rPr>
          <w:rFonts w:ascii="Arial" w:hAnsi="Arial" w:cs="Arial"/>
          <w:lang w:val="en-US"/>
        </w:rPr>
        <w:t xml:space="preserve">    I insert here a paragraph took from th</w:t>
      </w:r>
      <w:r w:rsidR="00932994">
        <w:rPr>
          <w:rFonts w:ascii="Arial" w:hAnsi="Arial" w:cs="Arial"/>
          <w:lang w:val="en-US"/>
        </w:rPr>
        <w:t xml:space="preserve">e presentation of our web page </w:t>
      </w:r>
      <w:r w:rsidRPr="004F02C7">
        <w:rPr>
          <w:rFonts w:ascii="Arial" w:hAnsi="Arial" w:cs="Arial"/>
          <w:lang w:val="en-US"/>
        </w:rPr>
        <w:t>that summarizes the goals of our team.</w:t>
      </w:r>
    </w:p>
    <w:p w:rsidR="004F02C7" w:rsidRPr="004F02C7" w:rsidRDefault="00932994" w:rsidP="004F02C7">
      <w:pPr>
        <w:spacing w:after="0" w:line="240" w:lineRule="auto"/>
        <w:jc w:val="both"/>
        <w:rPr>
          <w:rFonts w:ascii="Arial" w:hAnsi="Arial" w:cs="Arial"/>
          <w:lang w:val="en-US"/>
        </w:rPr>
      </w:pPr>
      <w:r>
        <w:rPr>
          <w:rFonts w:ascii="Arial" w:hAnsi="Arial" w:cs="Arial"/>
          <w:lang w:val="en-US"/>
        </w:rPr>
        <w:t>“</w:t>
      </w:r>
      <w:r w:rsidR="004F02C7" w:rsidRPr="004F02C7">
        <w:rPr>
          <w:rFonts w:ascii="Arial" w:hAnsi="Arial" w:cs="Arial"/>
          <w:lang w:val="en-US"/>
        </w:rPr>
        <w:t>When scarcity brings pain and a large part of the world population survives only through the exploitation of threatened natural resources, there are not neat answers about the danger of collapse of such resources and which are the management rules that best express a fair balance between the interest of the present and future generation. The economic and environmental crisis reveal the insufficiency of our capabil</w:t>
      </w:r>
      <w:r w:rsidR="00534AA4">
        <w:rPr>
          <w:rFonts w:ascii="Arial" w:hAnsi="Arial" w:cs="Arial"/>
          <w:lang w:val="en-US"/>
        </w:rPr>
        <w:t>i</w:t>
      </w:r>
      <w:r w:rsidR="004F02C7" w:rsidRPr="004F02C7">
        <w:rPr>
          <w:rFonts w:ascii="Arial" w:hAnsi="Arial" w:cs="Arial"/>
          <w:lang w:val="en-US"/>
        </w:rPr>
        <w:t>ty of analysis and evaluation about the future risks, in an uncertain environment.</w:t>
      </w:r>
    </w:p>
    <w:p w:rsidR="00ED64BD" w:rsidRDefault="004F02C7" w:rsidP="004F02C7">
      <w:pPr>
        <w:spacing w:after="0" w:line="240" w:lineRule="auto"/>
        <w:jc w:val="both"/>
        <w:rPr>
          <w:rFonts w:ascii="Arial" w:hAnsi="Arial" w:cs="Arial"/>
          <w:lang w:val="en-US"/>
        </w:rPr>
      </w:pPr>
      <w:r w:rsidRPr="004F02C7">
        <w:rPr>
          <w:rFonts w:ascii="Arial" w:hAnsi="Arial" w:cs="Arial"/>
          <w:lang w:val="en-US"/>
        </w:rPr>
        <w:t xml:space="preserve">    Branches and tools, as Stochastic Dynamical Optimization, Stochastic Differential Equations, Fractal Geometry, Nonlinear Dynamics, Mathematical Psychology or Game Theory play here a principal role.</w:t>
      </w:r>
      <w:r w:rsidR="00534AA4">
        <w:rPr>
          <w:rFonts w:ascii="Arial" w:hAnsi="Arial" w:cs="Arial"/>
          <w:lang w:val="en-US"/>
        </w:rPr>
        <w:t xml:space="preserve"> </w:t>
      </w:r>
      <w:r w:rsidRPr="004F02C7">
        <w:rPr>
          <w:rFonts w:ascii="Arial" w:hAnsi="Arial" w:cs="Arial"/>
          <w:lang w:val="en-US"/>
        </w:rPr>
        <w:t>I and my team accumulate expertise and motivation enough to make new contributions in order to alleviate the present situation of environmental distress</w:t>
      </w:r>
      <w:r w:rsidR="00932994">
        <w:rPr>
          <w:rFonts w:ascii="Arial" w:hAnsi="Arial" w:cs="Arial"/>
          <w:lang w:val="en-US"/>
        </w:rPr>
        <w:t>”</w:t>
      </w:r>
      <w:r w:rsidRPr="004F02C7">
        <w:rPr>
          <w:rFonts w:ascii="Arial" w:hAnsi="Arial" w:cs="Arial"/>
          <w:lang w:val="en-US"/>
        </w:rPr>
        <w:t>.</w:t>
      </w:r>
    </w:p>
    <w:p w:rsidR="00534AA4" w:rsidRPr="004F02C7" w:rsidRDefault="00534AA4" w:rsidP="004F02C7">
      <w:pPr>
        <w:spacing w:after="0" w:line="240" w:lineRule="auto"/>
        <w:jc w:val="both"/>
        <w:rPr>
          <w:rFonts w:ascii="Arial" w:hAnsi="Arial" w:cs="Arial"/>
          <w:lang w:val="en-US"/>
        </w:rPr>
      </w:pPr>
    </w:p>
    <w:p w:rsidR="001406E4" w:rsidRDefault="00ED64BD" w:rsidP="006B2155">
      <w:pPr>
        <w:spacing w:after="0" w:line="240" w:lineRule="auto"/>
        <w:jc w:val="both"/>
        <w:rPr>
          <w:rFonts w:ascii="Arial" w:hAnsi="Arial" w:cs="Arial"/>
          <w:b/>
          <w:lang w:val="en-US"/>
        </w:rPr>
      </w:pPr>
      <w:r w:rsidRPr="00ED64BD">
        <w:rPr>
          <w:rFonts w:ascii="Arial" w:hAnsi="Arial" w:cs="Arial"/>
          <w:b/>
          <w:lang w:val="en-US"/>
        </w:rPr>
        <w:t>Part</w:t>
      </w:r>
      <w:r w:rsidR="006B2155" w:rsidRPr="00ED64BD">
        <w:rPr>
          <w:rFonts w:ascii="Arial" w:hAnsi="Arial" w:cs="Arial"/>
          <w:b/>
          <w:lang w:val="en-US"/>
        </w:rPr>
        <w:t xml:space="preserve"> </w:t>
      </w:r>
      <w:r w:rsidR="001406E4" w:rsidRPr="00ED64BD">
        <w:rPr>
          <w:rFonts w:ascii="Arial" w:hAnsi="Arial" w:cs="Arial"/>
          <w:b/>
          <w:lang w:val="en-US"/>
        </w:rPr>
        <w:t xml:space="preserve">C. </w:t>
      </w:r>
      <w:r w:rsidRPr="00ED64BD">
        <w:rPr>
          <w:rFonts w:ascii="Arial" w:hAnsi="Arial" w:cs="Arial"/>
          <w:b/>
          <w:lang w:val="en-US"/>
        </w:rPr>
        <w:t>RELEVANT MERITS</w:t>
      </w:r>
    </w:p>
    <w:p w:rsidR="00ED64BD" w:rsidRDefault="00ED64BD" w:rsidP="00ED64BD">
      <w:pPr>
        <w:rPr>
          <w:rFonts w:ascii="Arial" w:hAnsi="Arial" w:cs="Arial"/>
          <w:b/>
          <w:lang w:val="en-US"/>
        </w:rPr>
      </w:pPr>
      <w:r w:rsidRPr="00ED64BD">
        <w:rPr>
          <w:rFonts w:ascii="Arial" w:hAnsi="Arial" w:cs="Arial"/>
          <w:b/>
          <w:lang w:val="en-US"/>
        </w:rPr>
        <w:t>C.</w:t>
      </w:r>
      <w:r w:rsidR="00932994">
        <w:rPr>
          <w:rFonts w:ascii="Arial" w:hAnsi="Arial" w:cs="Arial"/>
          <w:b/>
          <w:lang w:val="en-US"/>
        </w:rPr>
        <w:t>1. Publications (JCR articles last 12 years</w:t>
      </w:r>
      <w:r w:rsidRPr="00ED64BD">
        <w:rPr>
          <w:rFonts w:ascii="Arial" w:hAnsi="Arial" w:cs="Arial"/>
          <w:b/>
          <w:lang w:val="en-US"/>
        </w:rPr>
        <w:t>)</w:t>
      </w:r>
      <w:r w:rsidR="007910DC">
        <w:rPr>
          <w:rFonts w:ascii="Arial" w:hAnsi="Arial" w:cs="Arial"/>
          <w:b/>
          <w:lang w:val="en-US"/>
        </w:rPr>
        <w:t xml:space="preserve"> </w:t>
      </w:r>
    </w:p>
    <w:p w:rsidR="006E1AC2" w:rsidRDefault="006E1AC2" w:rsidP="0070432F">
      <w:pPr>
        <w:pStyle w:val="Prrafodelista"/>
        <w:numPr>
          <w:ilvl w:val="0"/>
          <w:numId w:val="25"/>
        </w:numPr>
        <w:rPr>
          <w:rFonts w:ascii="Arial" w:hAnsi="Arial" w:cs="Arial"/>
        </w:rPr>
      </w:pPr>
      <w:r>
        <w:rPr>
          <w:rFonts w:ascii="Arial" w:hAnsi="Arial" w:cs="Arial"/>
        </w:rPr>
        <w:t xml:space="preserve">Title: Bioeconomical modeling of seasonal fisheries. </w:t>
      </w:r>
    </w:p>
    <w:p w:rsidR="006E1AC2" w:rsidRDefault="006E1AC2" w:rsidP="006E1AC2">
      <w:pPr>
        <w:pStyle w:val="Prrafodelista"/>
        <w:ind w:left="360"/>
        <w:rPr>
          <w:rFonts w:ascii="Arial" w:hAnsi="Arial" w:cs="Arial"/>
          <w:color w:val="333333"/>
          <w:shd w:val="clear" w:color="auto" w:fill="FFFFFF"/>
        </w:rPr>
      </w:pPr>
      <w:r>
        <w:rPr>
          <w:rFonts w:ascii="Arial" w:hAnsi="Arial" w:cs="Arial"/>
        </w:rPr>
        <w:t>Author(s): K</w:t>
      </w:r>
      <w:r>
        <w:rPr>
          <w:rFonts w:ascii="Arial" w:hAnsi="Arial" w:cs="Arial"/>
          <w:color w:val="333333"/>
          <w:shd w:val="clear" w:color="auto" w:fill="FFFFFF"/>
        </w:rPr>
        <w:t>vamsdal, Sturla F., Maroto, José M., Morán, Manuel,  Sandal, Leif K.</w:t>
      </w:r>
    </w:p>
    <w:p w:rsidR="006E1AC2" w:rsidRDefault="009C193E" w:rsidP="006E1AC2">
      <w:pPr>
        <w:pStyle w:val="Prrafodelista"/>
        <w:ind w:left="360"/>
        <w:rPr>
          <w:rFonts w:ascii="Arial" w:hAnsi="Arial" w:cs="Arial"/>
          <w:color w:val="333333"/>
          <w:shd w:val="clear" w:color="auto" w:fill="FFFFFF"/>
        </w:rPr>
      </w:pPr>
      <w:r>
        <w:rPr>
          <w:rFonts w:ascii="Arial" w:hAnsi="Arial" w:cs="Arial"/>
          <w:color w:val="333333"/>
          <w:shd w:val="clear" w:color="auto" w:fill="FFFFFF"/>
        </w:rPr>
        <w:t>Source: Europe</w:t>
      </w:r>
      <w:r w:rsidR="006E1AC2">
        <w:rPr>
          <w:rFonts w:ascii="Arial" w:hAnsi="Arial" w:cs="Arial"/>
          <w:color w:val="333333"/>
          <w:shd w:val="clear" w:color="auto" w:fill="FFFFFF"/>
        </w:rPr>
        <w:t>a</w:t>
      </w:r>
      <w:r>
        <w:rPr>
          <w:rFonts w:ascii="Arial" w:hAnsi="Arial" w:cs="Arial"/>
          <w:color w:val="333333"/>
          <w:shd w:val="clear" w:color="auto" w:fill="FFFFFF"/>
        </w:rPr>
        <w:t>n</w:t>
      </w:r>
      <w:r w:rsidR="006E1AC2">
        <w:rPr>
          <w:rFonts w:ascii="Arial" w:hAnsi="Arial" w:cs="Arial"/>
          <w:color w:val="333333"/>
          <w:shd w:val="clear" w:color="auto" w:fill="FFFFFF"/>
        </w:rPr>
        <w:t xml:space="preserve"> Journal of Operational Research, Vol. 281 (2) pages 332-340.</w:t>
      </w:r>
    </w:p>
    <w:p w:rsidR="006E1AC2" w:rsidRPr="006E1AC2" w:rsidRDefault="006E1AC2" w:rsidP="006E1AC2">
      <w:pPr>
        <w:pStyle w:val="Prrafodelista"/>
        <w:ind w:left="360"/>
        <w:rPr>
          <w:rFonts w:ascii="Arial" w:hAnsi="Arial" w:cs="Arial"/>
          <w:color w:val="333333"/>
          <w:shd w:val="clear" w:color="auto" w:fill="FFFFFF"/>
        </w:rPr>
      </w:pPr>
      <w:r>
        <w:rPr>
          <w:rFonts w:ascii="Arial" w:hAnsi="Arial" w:cs="Arial"/>
          <w:color w:val="333333"/>
          <w:shd w:val="clear" w:color="auto" w:fill="FFFFFF"/>
        </w:rPr>
        <w:t xml:space="preserve">Published: 2020. JCR </w:t>
      </w:r>
      <w:r>
        <w:rPr>
          <w:rFonts w:ascii="Arial" w:hAnsi="Arial" w:cs="Arial"/>
          <w:b/>
          <w:color w:val="333333"/>
          <w:shd w:val="clear" w:color="auto" w:fill="FFFFFF"/>
        </w:rPr>
        <w:t xml:space="preserve">Q1 </w:t>
      </w:r>
      <w:r w:rsidRPr="006E1AC2">
        <w:rPr>
          <w:rFonts w:ascii="Arial" w:hAnsi="Arial" w:cs="Arial"/>
          <w:color w:val="333333"/>
          <w:shd w:val="clear" w:color="auto" w:fill="FFFFFF"/>
        </w:rPr>
        <w:t>(15/84)</w:t>
      </w:r>
    </w:p>
    <w:p w:rsidR="00B048F9" w:rsidRDefault="007910DC" w:rsidP="006E1AC2">
      <w:pPr>
        <w:pStyle w:val="Prrafodelista"/>
        <w:numPr>
          <w:ilvl w:val="0"/>
          <w:numId w:val="25"/>
        </w:numPr>
        <w:rPr>
          <w:rFonts w:ascii="Arial" w:hAnsi="Arial" w:cs="Arial"/>
        </w:rPr>
      </w:pPr>
      <w:r w:rsidRPr="00A812F6">
        <w:rPr>
          <w:rFonts w:ascii="Arial" w:hAnsi="Arial" w:cs="Arial"/>
        </w:rPr>
        <w:t>Title: </w:t>
      </w:r>
      <w:hyperlink r:id="rId8" w:history="1">
        <w:r w:rsidRPr="00A812F6">
          <w:rPr>
            <w:rStyle w:val="Hipervnculo"/>
            <w:rFonts w:ascii="Arial" w:hAnsi="Arial" w:cs="Arial"/>
            <w:color w:val="auto"/>
            <w:u w:val="none"/>
          </w:rPr>
          <w:t>On the packing measure of the Sierpinski gasket</w:t>
        </w:r>
      </w:hyperlink>
      <w:r w:rsidRPr="00A812F6">
        <w:rPr>
          <w:rFonts w:ascii="Arial" w:hAnsi="Arial" w:cs="Arial"/>
        </w:rPr>
        <w:br/>
        <w:t> Author(s): Llorent</w:t>
      </w:r>
      <w:r w:rsidR="00A812F6" w:rsidRPr="00A812F6">
        <w:rPr>
          <w:rFonts w:ascii="Arial" w:hAnsi="Arial" w:cs="Arial"/>
        </w:rPr>
        <w:t xml:space="preserve">e, Marta; </w:t>
      </w:r>
      <w:r w:rsidR="00886399" w:rsidRPr="00A812F6">
        <w:rPr>
          <w:rFonts w:ascii="Arial" w:hAnsi="Arial" w:cs="Arial"/>
        </w:rPr>
        <w:t xml:space="preserve"> Mera, M.</w:t>
      </w:r>
      <w:r w:rsidR="00A812F6" w:rsidRPr="00A812F6">
        <w:rPr>
          <w:rFonts w:ascii="Arial" w:hAnsi="Arial" w:cs="Arial"/>
        </w:rPr>
        <w:t>E.</w:t>
      </w:r>
      <w:r w:rsidR="00886399" w:rsidRPr="00A812F6">
        <w:rPr>
          <w:rFonts w:ascii="Arial" w:hAnsi="Arial" w:cs="Arial"/>
        </w:rPr>
        <w:t>; Morá</w:t>
      </w:r>
      <w:r w:rsidR="007B5ABE" w:rsidRPr="00A812F6">
        <w:rPr>
          <w:rFonts w:ascii="Arial" w:hAnsi="Arial" w:cs="Arial"/>
        </w:rPr>
        <w:t>n, Manuel</w:t>
      </w:r>
      <w:r w:rsidR="007B5ABE" w:rsidRPr="00A812F6">
        <w:rPr>
          <w:rFonts w:ascii="Arial" w:hAnsi="Arial" w:cs="Arial"/>
        </w:rPr>
        <w:br/>
        <w:t xml:space="preserve"> Source: Nonlinearity. </w:t>
      </w:r>
      <w:r w:rsidRPr="00A812F6">
        <w:rPr>
          <w:rFonts w:ascii="Arial" w:hAnsi="Arial" w:cs="Arial"/>
        </w:rPr>
        <w:t>Volume: 31 Issue: 6 Pages: 2571-2589 </w:t>
      </w:r>
    </w:p>
    <w:p w:rsidR="007B5D2D" w:rsidRPr="00A812F6" w:rsidRDefault="007910DC" w:rsidP="007B5D2D">
      <w:pPr>
        <w:pStyle w:val="Prrafodelista"/>
        <w:ind w:left="360"/>
        <w:rPr>
          <w:rFonts w:ascii="Arial" w:hAnsi="Arial" w:cs="Arial"/>
        </w:rPr>
      </w:pPr>
      <w:r w:rsidRPr="00A812F6">
        <w:rPr>
          <w:rFonts w:ascii="Arial" w:hAnsi="Arial" w:cs="Arial"/>
        </w:rPr>
        <w:t>Published: JUN 2018</w:t>
      </w:r>
      <w:r w:rsidR="00B048F9">
        <w:rPr>
          <w:rFonts w:ascii="Arial" w:hAnsi="Arial" w:cs="Arial"/>
        </w:rPr>
        <w:t xml:space="preserve">. </w:t>
      </w:r>
      <w:r w:rsidR="00151BED">
        <w:rPr>
          <w:rFonts w:ascii="Arial" w:hAnsi="Arial" w:cs="Arial"/>
        </w:rPr>
        <w:t xml:space="preserve">JCR: </w:t>
      </w:r>
      <w:r w:rsidR="007B5D2D" w:rsidRPr="00B07C86">
        <w:rPr>
          <w:rFonts w:ascii="Arial" w:hAnsi="Arial" w:cs="Arial"/>
          <w:b/>
        </w:rPr>
        <w:t>Q1</w:t>
      </w:r>
      <w:r w:rsidR="007B5D2D">
        <w:rPr>
          <w:rFonts w:ascii="Arial" w:hAnsi="Arial" w:cs="Arial"/>
        </w:rPr>
        <w:t xml:space="preserve"> (33/252)</w:t>
      </w:r>
      <w:r w:rsidR="00793F07">
        <w:rPr>
          <w:rFonts w:ascii="Arial" w:hAnsi="Arial" w:cs="Arial"/>
        </w:rPr>
        <w:t>, Q2(16/55)</w:t>
      </w:r>
    </w:p>
    <w:p w:rsidR="006E1AC2" w:rsidRDefault="000E42B1" w:rsidP="000E42B1">
      <w:pPr>
        <w:pStyle w:val="Prrafodelista"/>
        <w:numPr>
          <w:ilvl w:val="0"/>
          <w:numId w:val="25"/>
        </w:numPr>
        <w:spacing w:after="160" w:line="259" w:lineRule="auto"/>
        <w:rPr>
          <w:rFonts w:ascii="Arial" w:hAnsi="Arial" w:cs="Arial"/>
        </w:rPr>
      </w:pPr>
      <w:r w:rsidRPr="00A812F6">
        <w:rPr>
          <w:rFonts w:ascii="Arial" w:hAnsi="Arial" w:cs="Arial"/>
        </w:rPr>
        <w:t>Title: </w:t>
      </w:r>
      <w:hyperlink r:id="rId9" w:history="1">
        <w:r w:rsidRPr="00A812F6">
          <w:rPr>
            <w:rStyle w:val="Hipervnculo"/>
            <w:rFonts w:ascii="Arial" w:hAnsi="Arial" w:cs="Arial"/>
            <w:color w:val="auto"/>
            <w:u w:val="none"/>
          </w:rPr>
          <w:t>A bridge between continuous and discrete-time bioeconomic models: Seasonality in fisheries</w:t>
        </w:r>
      </w:hyperlink>
      <w:r w:rsidRPr="00A812F6">
        <w:rPr>
          <w:rFonts w:ascii="Arial" w:hAnsi="Arial" w:cs="Arial"/>
        </w:rPr>
        <w:br/>
        <w:t xml:space="preserve"> Author(s): Kvamsdal, Sturla; Maroto, Jose M.; </w:t>
      </w:r>
      <w:r w:rsidR="002D2AFE" w:rsidRPr="00A812F6">
        <w:rPr>
          <w:rFonts w:ascii="Arial" w:hAnsi="Arial" w:cs="Arial"/>
        </w:rPr>
        <w:t>Morán</w:t>
      </w:r>
      <w:r w:rsidR="00A812F6">
        <w:rPr>
          <w:rFonts w:ascii="Arial" w:hAnsi="Arial" w:cs="Arial"/>
        </w:rPr>
        <w:t xml:space="preserve">, Manuel; Sandal, Leif K. </w:t>
      </w:r>
      <w:r w:rsidRPr="00A812F6">
        <w:rPr>
          <w:rFonts w:ascii="Arial" w:hAnsi="Arial" w:cs="Arial"/>
        </w:rPr>
        <w:br/>
        <w:t> Source: Ecological Modelling Volume: 364 Pages: 124-131</w:t>
      </w:r>
    </w:p>
    <w:p w:rsidR="007B5D2D" w:rsidRPr="00B037BA" w:rsidRDefault="000E42B1" w:rsidP="006E1AC2">
      <w:pPr>
        <w:pStyle w:val="Prrafodelista"/>
        <w:spacing w:after="160" w:line="259" w:lineRule="auto"/>
        <w:ind w:left="360"/>
        <w:rPr>
          <w:rFonts w:ascii="Arial" w:hAnsi="Arial" w:cs="Arial"/>
          <w:color w:val="000000" w:themeColor="text1"/>
        </w:rPr>
      </w:pPr>
      <w:r w:rsidRPr="00A812F6">
        <w:rPr>
          <w:rFonts w:ascii="Arial" w:hAnsi="Arial" w:cs="Arial"/>
        </w:rPr>
        <w:t> Published: NOV 24 2017</w:t>
      </w:r>
      <w:r w:rsidR="006E1AC2">
        <w:rPr>
          <w:rFonts w:ascii="Arial" w:hAnsi="Arial" w:cs="Arial"/>
        </w:rPr>
        <w:t xml:space="preserve">. JCR </w:t>
      </w:r>
      <w:r w:rsidR="00B037BA" w:rsidRPr="00B07C86">
        <w:rPr>
          <w:rFonts w:ascii="Arial" w:hAnsi="Arial" w:cs="Arial"/>
          <w:b/>
          <w:color w:val="000000" w:themeColor="text1"/>
        </w:rPr>
        <w:t>Q2</w:t>
      </w:r>
      <w:r w:rsidR="00B037BA">
        <w:rPr>
          <w:rFonts w:ascii="Arial" w:hAnsi="Arial" w:cs="Arial"/>
          <w:color w:val="000000" w:themeColor="text1"/>
        </w:rPr>
        <w:t xml:space="preserve"> (59/158)</w:t>
      </w:r>
    </w:p>
    <w:p w:rsidR="006E1AC2" w:rsidRDefault="007910DC" w:rsidP="0003275C">
      <w:pPr>
        <w:pStyle w:val="Prrafodelista"/>
        <w:numPr>
          <w:ilvl w:val="0"/>
          <w:numId w:val="25"/>
        </w:numPr>
        <w:rPr>
          <w:rFonts w:ascii="Arial" w:hAnsi="Arial" w:cs="Arial"/>
        </w:rPr>
      </w:pPr>
      <w:r w:rsidRPr="00A812F6">
        <w:rPr>
          <w:rFonts w:ascii="Arial" w:hAnsi="Arial" w:cs="Arial"/>
        </w:rPr>
        <w:t>Title: </w:t>
      </w:r>
      <w:hyperlink r:id="rId10" w:history="1">
        <w:r w:rsidRPr="00A812F6">
          <w:rPr>
            <w:rStyle w:val="Hipervnculo"/>
            <w:rFonts w:ascii="Arial" w:hAnsi="Arial" w:cs="Arial"/>
            <w:color w:val="auto"/>
            <w:u w:val="none"/>
          </w:rPr>
          <w:t>Rate of convergence: the packing and centered Hausdorff measures of totally</w:t>
        </w:r>
        <w:r w:rsidR="00A812F6">
          <w:rPr>
            <w:rStyle w:val="Hipervnculo"/>
            <w:rFonts w:ascii="Arial" w:hAnsi="Arial" w:cs="Arial"/>
            <w:color w:val="auto"/>
            <w:u w:val="none"/>
          </w:rPr>
          <w:t xml:space="preserve"> disconn</w:t>
        </w:r>
        <w:r w:rsidRPr="00A812F6">
          <w:rPr>
            <w:rStyle w:val="Hipervnculo"/>
            <w:rFonts w:ascii="Arial" w:hAnsi="Arial" w:cs="Arial"/>
            <w:color w:val="auto"/>
            <w:u w:val="none"/>
          </w:rPr>
          <w:t>ected self-similar sets</w:t>
        </w:r>
      </w:hyperlink>
      <w:r w:rsidRPr="00A812F6">
        <w:rPr>
          <w:rFonts w:ascii="Arial" w:hAnsi="Arial" w:cs="Arial"/>
        </w:rPr>
        <w:br/>
        <w:t> Author(s): Llorent</w:t>
      </w:r>
      <w:r w:rsidR="00886399" w:rsidRPr="00A812F6">
        <w:rPr>
          <w:rFonts w:ascii="Arial" w:hAnsi="Arial" w:cs="Arial"/>
        </w:rPr>
        <w:t>e, Marta; Mera, M. Eugenia; Morá</w:t>
      </w:r>
      <w:r w:rsidRPr="00A812F6">
        <w:rPr>
          <w:rFonts w:ascii="Arial" w:hAnsi="Arial" w:cs="Arial"/>
        </w:rPr>
        <w:t>n, Manuel</w:t>
      </w:r>
      <w:r w:rsidRPr="00A812F6">
        <w:rPr>
          <w:rFonts w:ascii="Arial" w:hAnsi="Arial" w:cs="Arial"/>
        </w:rPr>
        <w:br/>
        <w:t> Source: Chaos Solitons</w:t>
      </w:r>
      <w:r w:rsidR="007B5ABE" w:rsidRPr="00A812F6">
        <w:rPr>
          <w:rFonts w:ascii="Arial" w:hAnsi="Arial" w:cs="Arial"/>
        </w:rPr>
        <w:t xml:space="preserve"> &amp; Fractals. </w:t>
      </w:r>
      <w:r w:rsidRPr="00A812F6">
        <w:rPr>
          <w:rFonts w:ascii="Arial" w:hAnsi="Arial" w:cs="Arial"/>
        </w:rPr>
        <w:t>Vol: 98 Pages: 220-232 </w:t>
      </w:r>
    </w:p>
    <w:p w:rsidR="007B5D2D" w:rsidRPr="00A812F6" w:rsidRDefault="007910DC" w:rsidP="006E1AC2">
      <w:pPr>
        <w:pStyle w:val="Prrafodelista"/>
        <w:ind w:left="360"/>
        <w:rPr>
          <w:rFonts w:ascii="Arial" w:hAnsi="Arial" w:cs="Arial"/>
        </w:rPr>
      </w:pPr>
      <w:r w:rsidRPr="00A812F6">
        <w:rPr>
          <w:rFonts w:ascii="Arial" w:hAnsi="Arial" w:cs="Arial"/>
        </w:rPr>
        <w:t>Published: MAY 2017</w:t>
      </w:r>
      <w:r w:rsidR="006E1AC2">
        <w:rPr>
          <w:rFonts w:ascii="Arial" w:hAnsi="Arial" w:cs="Arial"/>
        </w:rPr>
        <w:t xml:space="preserve"> JCR: </w:t>
      </w:r>
      <w:r w:rsidR="00B07C86" w:rsidRPr="00B07C86">
        <w:rPr>
          <w:rFonts w:ascii="Arial" w:hAnsi="Arial" w:cs="Arial"/>
          <w:b/>
        </w:rPr>
        <w:t>Q1</w:t>
      </w:r>
      <w:r w:rsidR="00FC37EA">
        <w:rPr>
          <w:rFonts w:ascii="Arial" w:hAnsi="Arial" w:cs="Arial"/>
        </w:rPr>
        <w:t>(10/55), Q2(26/103), Q2(26/78)</w:t>
      </w:r>
    </w:p>
    <w:p w:rsidR="00A812F6" w:rsidRDefault="000E42B1" w:rsidP="002D2AFE">
      <w:pPr>
        <w:pStyle w:val="Prrafodelista"/>
        <w:numPr>
          <w:ilvl w:val="0"/>
          <w:numId w:val="25"/>
        </w:numPr>
        <w:tabs>
          <w:tab w:val="left" w:pos="9070"/>
        </w:tabs>
        <w:spacing w:after="160" w:line="259" w:lineRule="auto"/>
        <w:rPr>
          <w:rFonts w:ascii="Arial" w:hAnsi="Arial" w:cs="Arial"/>
        </w:rPr>
      </w:pPr>
      <w:r w:rsidRPr="00A812F6">
        <w:rPr>
          <w:rFonts w:ascii="Arial" w:hAnsi="Arial" w:cs="Arial"/>
        </w:rPr>
        <w:t>Title: </w:t>
      </w:r>
      <w:hyperlink r:id="rId11" w:history="1">
        <w:r w:rsidRPr="00A812F6">
          <w:rPr>
            <w:rStyle w:val="Hipervnculo"/>
            <w:rFonts w:ascii="Arial" w:hAnsi="Arial" w:cs="Arial"/>
            <w:color w:val="auto"/>
            <w:u w:val="none"/>
          </w:rPr>
          <w:t>Computability of the packing measure of totally disconnected self-similar sets</w:t>
        </w:r>
      </w:hyperlink>
      <w:r w:rsidRPr="00A812F6">
        <w:rPr>
          <w:rFonts w:ascii="Arial" w:hAnsi="Arial" w:cs="Arial"/>
        </w:rPr>
        <w:br/>
        <w:t xml:space="preserve"> Author(s): Llorente, Marta; </w:t>
      </w:r>
      <w:r w:rsidR="002D2AFE" w:rsidRPr="00A812F6">
        <w:rPr>
          <w:rFonts w:ascii="Arial" w:hAnsi="Arial" w:cs="Arial"/>
        </w:rPr>
        <w:t>Morán</w:t>
      </w:r>
      <w:r w:rsidRPr="00A812F6">
        <w:rPr>
          <w:rFonts w:ascii="Arial" w:hAnsi="Arial" w:cs="Arial"/>
        </w:rPr>
        <w:t>, Manuel</w:t>
      </w:r>
    </w:p>
    <w:p w:rsidR="007B5D2D" w:rsidRPr="00A812F6" w:rsidRDefault="00A812F6" w:rsidP="00A812F6">
      <w:pPr>
        <w:pStyle w:val="Prrafodelista"/>
        <w:tabs>
          <w:tab w:val="left" w:pos="9070"/>
        </w:tabs>
        <w:spacing w:after="160" w:line="259" w:lineRule="auto"/>
        <w:ind w:left="360"/>
        <w:rPr>
          <w:rFonts w:ascii="Arial" w:hAnsi="Arial" w:cs="Arial"/>
        </w:rPr>
      </w:pPr>
      <w:r w:rsidRPr="00A812F6">
        <w:rPr>
          <w:rFonts w:ascii="Arial" w:hAnsi="Arial" w:cs="Arial"/>
        </w:rPr>
        <w:t>Source: Ergodic Theory and Dynamical Systems Volume</w:t>
      </w:r>
      <w:r>
        <w:rPr>
          <w:rFonts w:ascii="Arial" w:hAnsi="Arial" w:cs="Arial"/>
        </w:rPr>
        <w:t xml:space="preserve">: 36 Pages 1534-1556 </w:t>
      </w:r>
      <w:r w:rsidR="000E42B1" w:rsidRPr="00A812F6">
        <w:rPr>
          <w:rFonts w:ascii="Arial" w:hAnsi="Arial" w:cs="Arial"/>
        </w:rPr>
        <w:t>Published: AUG 2016</w:t>
      </w:r>
      <w:r w:rsidR="00932994">
        <w:rPr>
          <w:rFonts w:ascii="Arial" w:hAnsi="Arial" w:cs="Arial"/>
        </w:rPr>
        <w:t xml:space="preserve">. JCR </w:t>
      </w:r>
      <w:r w:rsidR="00151BED" w:rsidRPr="00B07C86">
        <w:rPr>
          <w:rFonts w:ascii="Arial" w:hAnsi="Arial" w:cs="Arial"/>
          <w:b/>
        </w:rPr>
        <w:t>Q1</w:t>
      </w:r>
      <w:r w:rsidR="00151BED">
        <w:rPr>
          <w:rFonts w:ascii="Arial" w:hAnsi="Arial" w:cs="Arial"/>
        </w:rPr>
        <w:t>(71/311), Q2(125/255)</w:t>
      </w:r>
    </w:p>
    <w:p w:rsidR="00932994" w:rsidRDefault="000E42B1" w:rsidP="000E42B1">
      <w:pPr>
        <w:pStyle w:val="Prrafodelista"/>
        <w:numPr>
          <w:ilvl w:val="0"/>
          <w:numId w:val="25"/>
        </w:numPr>
        <w:spacing w:after="160" w:line="259" w:lineRule="auto"/>
        <w:rPr>
          <w:rFonts w:ascii="Arial" w:hAnsi="Arial" w:cs="Arial"/>
        </w:rPr>
      </w:pPr>
      <w:r w:rsidRPr="00A812F6">
        <w:rPr>
          <w:rFonts w:ascii="Arial" w:hAnsi="Arial" w:cs="Arial"/>
        </w:rPr>
        <w:t>Title: </w:t>
      </w:r>
      <w:hyperlink r:id="rId12" w:history="1">
        <w:r w:rsidRPr="00A812F6">
          <w:rPr>
            <w:rStyle w:val="Hipervnculo"/>
            <w:rFonts w:ascii="Arial" w:hAnsi="Arial" w:cs="Arial"/>
            <w:color w:val="auto"/>
            <w:u w:val="none"/>
          </w:rPr>
          <w:t>Detecting the presence of depensation in collapsed fisheries: The case of the Northern cod stock</w:t>
        </w:r>
      </w:hyperlink>
      <w:r w:rsidRPr="00A812F6">
        <w:rPr>
          <w:rFonts w:ascii="Arial" w:hAnsi="Arial" w:cs="Arial"/>
        </w:rPr>
        <w:br/>
        <w:t xml:space="preserve"> Author(s): Maroto, Jose M.; </w:t>
      </w:r>
      <w:r w:rsidR="002D2AFE" w:rsidRPr="00A812F6">
        <w:rPr>
          <w:rFonts w:ascii="Arial" w:hAnsi="Arial" w:cs="Arial"/>
        </w:rPr>
        <w:t>Morán</w:t>
      </w:r>
      <w:r w:rsidRPr="00A812F6">
        <w:rPr>
          <w:rFonts w:ascii="Arial" w:hAnsi="Arial" w:cs="Arial"/>
        </w:rPr>
        <w:t>, Manuel</w:t>
      </w:r>
      <w:r w:rsidRPr="00A812F6">
        <w:rPr>
          <w:rFonts w:ascii="Arial" w:hAnsi="Arial" w:cs="Arial"/>
        </w:rPr>
        <w:br/>
        <w:t> Source: Ecological Economics Volume: 97 Pages: 101-109</w:t>
      </w:r>
    </w:p>
    <w:p w:rsidR="007B5D2D" w:rsidRPr="007B5D2D" w:rsidRDefault="000E42B1" w:rsidP="00932994">
      <w:pPr>
        <w:pStyle w:val="Prrafodelista"/>
        <w:spacing w:after="160" w:line="259" w:lineRule="auto"/>
        <w:ind w:left="360"/>
        <w:rPr>
          <w:rFonts w:ascii="Arial" w:hAnsi="Arial" w:cs="Arial"/>
          <w:color w:val="000000" w:themeColor="text1"/>
        </w:rPr>
      </w:pPr>
      <w:r w:rsidRPr="00A812F6">
        <w:rPr>
          <w:rFonts w:ascii="Arial" w:hAnsi="Arial" w:cs="Arial"/>
        </w:rPr>
        <w:t>Published: JAN 2014</w:t>
      </w:r>
      <w:r w:rsidR="00932994">
        <w:rPr>
          <w:rFonts w:ascii="Arial" w:hAnsi="Arial" w:cs="Arial"/>
        </w:rPr>
        <w:t xml:space="preserve">. JCR: </w:t>
      </w:r>
      <w:r w:rsidR="007B5D2D" w:rsidRPr="00B07C86">
        <w:rPr>
          <w:rFonts w:ascii="Arial" w:hAnsi="Arial" w:cs="Arial"/>
          <w:b/>
          <w:color w:val="000000" w:themeColor="text1"/>
        </w:rPr>
        <w:t>D1</w:t>
      </w:r>
      <w:r w:rsidR="007B5D2D">
        <w:rPr>
          <w:rFonts w:ascii="Arial" w:hAnsi="Arial" w:cs="Arial"/>
          <w:color w:val="000000" w:themeColor="text1"/>
        </w:rPr>
        <w:t xml:space="preserve"> (25/333), D</w:t>
      </w:r>
      <w:r w:rsidR="007B5D2D" w:rsidRPr="00276DE9">
        <w:rPr>
          <w:rFonts w:ascii="Arial" w:hAnsi="Arial" w:cs="Arial"/>
          <w:color w:val="000000" w:themeColor="text1"/>
        </w:rPr>
        <w:t>1 (8/100)</w:t>
      </w:r>
    </w:p>
    <w:p w:rsidR="00A812F6" w:rsidRDefault="007B5ABE" w:rsidP="00A812F6">
      <w:pPr>
        <w:pStyle w:val="Prrafodelista"/>
        <w:numPr>
          <w:ilvl w:val="0"/>
          <w:numId w:val="25"/>
        </w:numPr>
        <w:tabs>
          <w:tab w:val="left" w:pos="9070"/>
        </w:tabs>
        <w:rPr>
          <w:rFonts w:ascii="Arial" w:hAnsi="Arial" w:cs="Arial"/>
        </w:rPr>
      </w:pPr>
      <w:r w:rsidRPr="00A812F6">
        <w:rPr>
          <w:rFonts w:ascii="Arial" w:hAnsi="Arial" w:cs="Arial"/>
        </w:rPr>
        <w:lastRenderedPageBreak/>
        <w:t>Title: </w:t>
      </w:r>
      <w:hyperlink r:id="rId13" w:history="1">
        <w:r w:rsidRPr="00A812F6">
          <w:rPr>
            <w:rStyle w:val="Hipervnculo"/>
            <w:rFonts w:ascii="Arial" w:hAnsi="Arial" w:cs="Arial"/>
            <w:color w:val="auto"/>
            <w:u w:val="none"/>
          </w:rPr>
          <w:t>Error Covariance Matrix Estimation of Noisy and Dynamically Coupled Time Series</w:t>
        </w:r>
      </w:hyperlink>
      <w:r w:rsidR="00A812F6">
        <w:rPr>
          <w:rFonts w:ascii="Arial" w:hAnsi="Arial" w:cs="Arial"/>
        </w:rPr>
        <w:br/>
        <w:t> Author(s): </w:t>
      </w:r>
      <w:r w:rsidRPr="00A812F6">
        <w:rPr>
          <w:rFonts w:ascii="Arial" w:hAnsi="Arial" w:cs="Arial"/>
        </w:rPr>
        <w:t xml:space="preserve">Mera, </w:t>
      </w:r>
      <w:r w:rsidR="00534AA4">
        <w:rPr>
          <w:rFonts w:ascii="Arial" w:hAnsi="Arial" w:cs="Arial"/>
        </w:rPr>
        <w:t>María</w:t>
      </w:r>
      <w:r w:rsidR="00A812F6">
        <w:rPr>
          <w:rFonts w:ascii="Arial" w:hAnsi="Arial" w:cs="Arial"/>
        </w:rPr>
        <w:t xml:space="preserve"> Eugenia</w:t>
      </w:r>
      <w:r w:rsidRPr="00A812F6">
        <w:rPr>
          <w:rFonts w:ascii="Arial" w:hAnsi="Arial" w:cs="Arial"/>
        </w:rPr>
        <w:t>; Morán, Manuel</w:t>
      </w:r>
    </w:p>
    <w:p w:rsidR="00A812F6" w:rsidRDefault="00A812F6" w:rsidP="00A812F6">
      <w:pPr>
        <w:pStyle w:val="Prrafodelista"/>
        <w:tabs>
          <w:tab w:val="left" w:pos="9070"/>
        </w:tabs>
        <w:ind w:left="360"/>
        <w:rPr>
          <w:rFonts w:ascii="Arial" w:hAnsi="Arial" w:cs="Arial"/>
        </w:rPr>
      </w:pPr>
      <w:r w:rsidRPr="00A812F6">
        <w:rPr>
          <w:rFonts w:ascii="Arial" w:hAnsi="Arial" w:cs="Arial"/>
        </w:rPr>
        <w:t xml:space="preserve">Source: Journal of Statistical Physics. Volume: 150 Issue: 2 Pages: 375-397. </w:t>
      </w:r>
    </w:p>
    <w:p w:rsidR="00151BED" w:rsidRDefault="00A812F6" w:rsidP="00151BED">
      <w:pPr>
        <w:pStyle w:val="Prrafodelista"/>
        <w:tabs>
          <w:tab w:val="left" w:pos="9070"/>
        </w:tabs>
        <w:ind w:left="360"/>
        <w:rPr>
          <w:rFonts w:ascii="Arial" w:hAnsi="Arial" w:cs="Arial"/>
        </w:rPr>
      </w:pPr>
      <w:r w:rsidRPr="00A812F6">
        <w:rPr>
          <w:rFonts w:ascii="Arial" w:hAnsi="Arial" w:cs="Arial"/>
        </w:rPr>
        <w:t>Published: JAN 2013</w:t>
      </w:r>
      <w:r w:rsidR="00151BED">
        <w:rPr>
          <w:rFonts w:ascii="Arial" w:hAnsi="Arial" w:cs="Arial"/>
        </w:rPr>
        <w:t xml:space="preserve">, </w:t>
      </w:r>
      <w:r w:rsidR="00932994">
        <w:rPr>
          <w:rFonts w:ascii="Arial" w:hAnsi="Arial" w:cs="Arial"/>
        </w:rPr>
        <w:t xml:space="preserve">JCR </w:t>
      </w:r>
      <w:r w:rsidR="00151BED" w:rsidRPr="00B07C86">
        <w:rPr>
          <w:rFonts w:ascii="Arial" w:hAnsi="Arial" w:cs="Arial"/>
          <w:b/>
        </w:rPr>
        <w:t>Q2</w:t>
      </w:r>
      <w:r w:rsidR="00151BED">
        <w:rPr>
          <w:rFonts w:ascii="Arial" w:hAnsi="Arial" w:cs="Arial"/>
        </w:rPr>
        <w:t>(26/55)</w:t>
      </w:r>
    </w:p>
    <w:p w:rsidR="00151BED" w:rsidRDefault="000E42B1" w:rsidP="00151BED">
      <w:pPr>
        <w:pStyle w:val="Prrafodelista"/>
        <w:numPr>
          <w:ilvl w:val="0"/>
          <w:numId w:val="25"/>
        </w:numPr>
        <w:tabs>
          <w:tab w:val="left" w:pos="9070"/>
        </w:tabs>
        <w:rPr>
          <w:rFonts w:ascii="Arial" w:hAnsi="Arial" w:cs="Arial"/>
        </w:rPr>
      </w:pPr>
      <w:r w:rsidRPr="00A812F6">
        <w:rPr>
          <w:rFonts w:ascii="Arial" w:hAnsi="Arial" w:cs="Arial"/>
        </w:rPr>
        <w:t>Title: </w:t>
      </w:r>
      <w:hyperlink r:id="rId14" w:history="1">
        <w:r w:rsidRPr="00A812F6">
          <w:rPr>
            <w:rStyle w:val="Hipervnculo"/>
            <w:rFonts w:ascii="Arial" w:hAnsi="Arial" w:cs="Arial"/>
            <w:color w:val="auto"/>
            <w:u w:val="none"/>
          </w:rPr>
          <w:t>An algorithm for computing the centered Hausdorff measures of self-similar sets</w:t>
        </w:r>
      </w:hyperlink>
      <w:r w:rsidRPr="00A812F6">
        <w:rPr>
          <w:rFonts w:ascii="Arial" w:hAnsi="Arial" w:cs="Arial"/>
        </w:rPr>
        <w:br/>
        <w:t xml:space="preserve"> Author(s): Llorente, Marta; </w:t>
      </w:r>
      <w:r w:rsidR="002D2AFE" w:rsidRPr="00A812F6">
        <w:rPr>
          <w:rFonts w:ascii="Arial" w:hAnsi="Arial" w:cs="Arial"/>
        </w:rPr>
        <w:t>Morán</w:t>
      </w:r>
      <w:r w:rsidRPr="00A812F6">
        <w:rPr>
          <w:rFonts w:ascii="Arial" w:hAnsi="Arial" w:cs="Arial"/>
        </w:rPr>
        <w:t>, Manuel</w:t>
      </w:r>
    </w:p>
    <w:p w:rsidR="00A812F6" w:rsidRDefault="00151BED" w:rsidP="00151BED">
      <w:pPr>
        <w:pStyle w:val="Prrafodelista"/>
        <w:tabs>
          <w:tab w:val="left" w:pos="9070"/>
        </w:tabs>
        <w:ind w:left="360"/>
        <w:rPr>
          <w:rFonts w:ascii="Arial" w:hAnsi="Arial" w:cs="Arial"/>
        </w:rPr>
      </w:pPr>
      <w:r w:rsidRPr="00A812F6">
        <w:rPr>
          <w:rFonts w:ascii="Arial" w:hAnsi="Arial" w:cs="Arial"/>
        </w:rPr>
        <w:t>Source: Chaos Solitons &amp; Fractals Volume: 45 Issue: 3 Pages: 246-2</w:t>
      </w:r>
      <w:r>
        <w:rPr>
          <w:rFonts w:ascii="Arial" w:hAnsi="Arial" w:cs="Arial"/>
        </w:rPr>
        <w:t xml:space="preserve">55. </w:t>
      </w:r>
    </w:p>
    <w:p w:rsidR="007B5D2D" w:rsidRPr="00A812F6" w:rsidRDefault="000E42B1" w:rsidP="00932994">
      <w:pPr>
        <w:pStyle w:val="Prrafodelista"/>
        <w:tabs>
          <w:tab w:val="left" w:pos="9070"/>
        </w:tabs>
        <w:ind w:left="360"/>
        <w:rPr>
          <w:rFonts w:ascii="Arial" w:hAnsi="Arial" w:cs="Arial"/>
        </w:rPr>
      </w:pPr>
      <w:r w:rsidRPr="00A812F6">
        <w:rPr>
          <w:rFonts w:ascii="Arial" w:hAnsi="Arial" w:cs="Arial"/>
        </w:rPr>
        <w:t>Published: MAR 2012</w:t>
      </w:r>
      <w:r w:rsidR="00932994">
        <w:rPr>
          <w:rFonts w:ascii="Arial" w:hAnsi="Arial" w:cs="Arial"/>
        </w:rPr>
        <w:t xml:space="preserve">. JCR </w:t>
      </w:r>
      <w:r w:rsidR="007B5D2D" w:rsidRPr="00B07C86">
        <w:rPr>
          <w:rFonts w:ascii="Arial" w:hAnsi="Arial" w:cs="Arial"/>
          <w:b/>
        </w:rPr>
        <w:t>Q1</w:t>
      </w:r>
      <w:r w:rsidR="007B5D2D">
        <w:rPr>
          <w:rFonts w:ascii="Arial" w:hAnsi="Arial" w:cs="Arial"/>
        </w:rPr>
        <w:t>(10/55), Q2(26/103), Q2(26/78)</w:t>
      </w:r>
    </w:p>
    <w:p w:rsidR="00932994" w:rsidRDefault="000E42B1" w:rsidP="000E42B1">
      <w:pPr>
        <w:pStyle w:val="Prrafodelista"/>
        <w:numPr>
          <w:ilvl w:val="0"/>
          <w:numId w:val="25"/>
        </w:numPr>
        <w:spacing w:after="160" w:line="259" w:lineRule="auto"/>
        <w:rPr>
          <w:rFonts w:ascii="Arial" w:hAnsi="Arial" w:cs="Arial"/>
        </w:rPr>
      </w:pPr>
      <w:r w:rsidRPr="00A812F6">
        <w:rPr>
          <w:rFonts w:ascii="Arial" w:hAnsi="Arial" w:cs="Arial"/>
        </w:rPr>
        <w:t>Title: </w:t>
      </w:r>
      <w:hyperlink r:id="rId15" w:history="1">
        <w:r w:rsidRPr="00A812F6">
          <w:rPr>
            <w:rStyle w:val="Hipervnculo"/>
            <w:rFonts w:ascii="Arial" w:hAnsi="Arial" w:cs="Arial"/>
            <w:color w:val="auto"/>
            <w:u w:val="none"/>
          </w:rPr>
          <w:t>Potential Collapse in Fisheries with Increasing Returns and Stock-dependent Costs</w:t>
        </w:r>
      </w:hyperlink>
      <w:r w:rsidRPr="00A812F6">
        <w:rPr>
          <w:rFonts w:ascii="Arial" w:hAnsi="Arial" w:cs="Arial"/>
        </w:rPr>
        <w:br/>
        <w:t xml:space="preserve"> Author(s): Maroto, Jose M.; </w:t>
      </w:r>
      <w:r w:rsidR="002D2AFE" w:rsidRPr="00A812F6">
        <w:rPr>
          <w:rFonts w:ascii="Arial" w:hAnsi="Arial" w:cs="Arial"/>
        </w:rPr>
        <w:t>Morán</w:t>
      </w:r>
      <w:r w:rsidRPr="00A812F6">
        <w:rPr>
          <w:rFonts w:ascii="Arial" w:hAnsi="Arial" w:cs="Arial"/>
        </w:rPr>
        <w:t>,</w:t>
      </w:r>
      <w:r w:rsidR="0070432F" w:rsidRPr="00A812F6">
        <w:rPr>
          <w:rFonts w:ascii="Arial" w:hAnsi="Arial" w:cs="Arial"/>
        </w:rPr>
        <w:t xml:space="preserve"> Manuel; Sandal, Leif K.; Steinshamn, </w:t>
      </w:r>
      <w:r w:rsidR="001773E1" w:rsidRPr="00A812F6">
        <w:rPr>
          <w:rFonts w:ascii="Arial" w:hAnsi="Arial" w:cs="Arial"/>
        </w:rPr>
        <w:t>Stein I.</w:t>
      </w:r>
      <w:r w:rsidRPr="00A812F6">
        <w:rPr>
          <w:rFonts w:ascii="Arial" w:hAnsi="Arial" w:cs="Arial"/>
        </w:rPr>
        <w:br/>
        <w:t> Source: Marine Resource Economics Volume: 27 Issue: 1 Pages: 43-63 </w:t>
      </w:r>
    </w:p>
    <w:p w:rsidR="007B5D2D" w:rsidRPr="007B5D2D" w:rsidRDefault="000E42B1" w:rsidP="00932994">
      <w:pPr>
        <w:pStyle w:val="Prrafodelista"/>
        <w:spacing w:after="160" w:line="259" w:lineRule="auto"/>
        <w:ind w:left="360"/>
        <w:rPr>
          <w:rFonts w:ascii="Arial" w:hAnsi="Arial" w:cs="Arial"/>
          <w:color w:val="000000" w:themeColor="text1"/>
        </w:rPr>
      </w:pPr>
      <w:r w:rsidRPr="00A812F6">
        <w:rPr>
          <w:rFonts w:ascii="Arial" w:hAnsi="Arial" w:cs="Arial"/>
        </w:rPr>
        <w:t>Published: 2012</w:t>
      </w:r>
      <w:r w:rsidR="00932994">
        <w:rPr>
          <w:rFonts w:ascii="Arial" w:hAnsi="Arial" w:cs="Arial"/>
        </w:rPr>
        <w:t xml:space="preserve">. JCR </w:t>
      </w:r>
      <w:r w:rsidR="007B5D2D" w:rsidRPr="00B07C86">
        <w:rPr>
          <w:rFonts w:ascii="Arial" w:hAnsi="Arial" w:cs="Arial"/>
          <w:b/>
          <w:color w:val="000000" w:themeColor="text1"/>
        </w:rPr>
        <w:t>Q2</w:t>
      </w:r>
      <w:r w:rsidR="007B5D2D" w:rsidRPr="007B5D2D">
        <w:rPr>
          <w:rFonts w:ascii="Arial" w:hAnsi="Arial" w:cs="Arial"/>
          <w:color w:val="000000" w:themeColor="text1"/>
        </w:rPr>
        <w:t xml:space="preserve"> (25/50)</w:t>
      </w:r>
    </w:p>
    <w:p w:rsidR="00A812F6" w:rsidRDefault="000E42B1" w:rsidP="00A812F6">
      <w:pPr>
        <w:pStyle w:val="Prrafodelista"/>
        <w:numPr>
          <w:ilvl w:val="0"/>
          <w:numId w:val="25"/>
        </w:numPr>
        <w:tabs>
          <w:tab w:val="left" w:pos="9070"/>
        </w:tabs>
        <w:rPr>
          <w:rFonts w:ascii="Arial" w:hAnsi="Arial" w:cs="Arial"/>
        </w:rPr>
      </w:pPr>
      <w:r w:rsidRPr="00A812F6">
        <w:rPr>
          <w:rFonts w:ascii="Arial" w:hAnsi="Arial" w:cs="Arial"/>
        </w:rPr>
        <w:t>Title: </w:t>
      </w:r>
      <w:hyperlink r:id="rId16" w:history="1">
        <w:r w:rsidRPr="00A812F6">
          <w:rPr>
            <w:rStyle w:val="Hipervnculo"/>
            <w:rFonts w:ascii="Arial" w:hAnsi="Arial" w:cs="Arial"/>
            <w:color w:val="auto"/>
            <w:u w:val="none"/>
          </w:rPr>
          <w:t>The group of isometries of a self-similar set</w:t>
        </w:r>
      </w:hyperlink>
      <w:r w:rsidRPr="00A812F6">
        <w:rPr>
          <w:rFonts w:ascii="Arial" w:hAnsi="Arial" w:cs="Arial"/>
        </w:rPr>
        <w:br/>
        <w:t> Author(s): </w:t>
      </w:r>
      <w:r w:rsidR="002D2AFE" w:rsidRPr="00A812F6">
        <w:rPr>
          <w:rFonts w:ascii="Arial" w:hAnsi="Arial" w:cs="Arial"/>
        </w:rPr>
        <w:t>Morán</w:t>
      </w:r>
      <w:r w:rsidRPr="00A812F6">
        <w:rPr>
          <w:rFonts w:ascii="Arial" w:hAnsi="Arial" w:cs="Arial"/>
        </w:rPr>
        <w:t>, Manuel</w:t>
      </w:r>
    </w:p>
    <w:p w:rsidR="00932994" w:rsidRDefault="002D2AFE" w:rsidP="00A812F6">
      <w:pPr>
        <w:pStyle w:val="Prrafodelista"/>
        <w:tabs>
          <w:tab w:val="left" w:pos="9070"/>
        </w:tabs>
        <w:ind w:left="360"/>
        <w:rPr>
          <w:rFonts w:ascii="Arial" w:hAnsi="Arial" w:cs="Arial"/>
        </w:rPr>
      </w:pPr>
      <w:r w:rsidRPr="00A812F6">
        <w:rPr>
          <w:rFonts w:ascii="Arial" w:hAnsi="Arial" w:cs="Arial"/>
        </w:rPr>
        <w:t>Sour</w:t>
      </w:r>
      <w:r w:rsidR="00A812F6">
        <w:rPr>
          <w:rFonts w:ascii="Arial" w:hAnsi="Arial" w:cs="Arial"/>
        </w:rPr>
        <w:t>ce: Journal of Mathematical Anal</w:t>
      </w:r>
      <w:r w:rsidRPr="00A812F6">
        <w:rPr>
          <w:rFonts w:ascii="Arial" w:hAnsi="Arial" w:cs="Arial"/>
        </w:rPr>
        <w:t xml:space="preserve">ysis and Applications. Volume: 392 </w:t>
      </w:r>
      <w:r w:rsidR="00932994">
        <w:rPr>
          <w:rFonts w:ascii="Arial" w:hAnsi="Arial" w:cs="Arial"/>
        </w:rPr>
        <w:t>(1)</w:t>
      </w:r>
      <w:r w:rsidR="00A812F6">
        <w:rPr>
          <w:rFonts w:ascii="Arial" w:hAnsi="Arial" w:cs="Arial"/>
        </w:rPr>
        <w:t xml:space="preserve"> </w:t>
      </w:r>
      <w:r w:rsidR="000E42B1" w:rsidRPr="00A812F6">
        <w:rPr>
          <w:rFonts w:ascii="Arial" w:hAnsi="Arial" w:cs="Arial"/>
        </w:rPr>
        <w:t>Pag: 89-98 </w:t>
      </w:r>
    </w:p>
    <w:p w:rsidR="007B5D2D" w:rsidRPr="00A812F6" w:rsidRDefault="000E42B1" w:rsidP="00A812F6">
      <w:pPr>
        <w:pStyle w:val="Prrafodelista"/>
        <w:tabs>
          <w:tab w:val="left" w:pos="9070"/>
        </w:tabs>
        <w:ind w:left="360"/>
        <w:rPr>
          <w:rFonts w:ascii="Arial" w:hAnsi="Arial" w:cs="Arial"/>
        </w:rPr>
      </w:pPr>
      <w:r w:rsidRPr="00A812F6">
        <w:rPr>
          <w:rFonts w:ascii="Arial" w:hAnsi="Arial" w:cs="Arial"/>
        </w:rPr>
        <w:t>Published: AUG</w:t>
      </w:r>
      <w:r w:rsidR="007B5ABE" w:rsidRPr="00A812F6">
        <w:rPr>
          <w:rFonts w:ascii="Arial" w:hAnsi="Arial" w:cs="Arial"/>
        </w:rPr>
        <w:t xml:space="preserve"> 2012</w:t>
      </w:r>
      <w:r w:rsidR="00932994">
        <w:rPr>
          <w:rFonts w:ascii="Arial" w:hAnsi="Arial" w:cs="Arial"/>
        </w:rPr>
        <w:t>. JCR</w:t>
      </w:r>
      <w:r w:rsidR="00FC37EA">
        <w:rPr>
          <w:rFonts w:ascii="Arial" w:hAnsi="Arial" w:cs="Arial"/>
        </w:rPr>
        <w:t xml:space="preserve"> </w:t>
      </w:r>
      <w:r w:rsidR="007B5D2D" w:rsidRPr="00B07C86">
        <w:rPr>
          <w:rFonts w:ascii="Arial" w:hAnsi="Arial" w:cs="Arial"/>
          <w:b/>
        </w:rPr>
        <w:t>Q1</w:t>
      </w:r>
      <w:r w:rsidR="00151BED">
        <w:rPr>
          <w:rFonts w:ascii="Arial" w:hAnsi="Arial" w:cs="Arial"/>
        </w:rPr>
        <w:t xml:space="preserve"> (34/296), Q2 (71/247)</w:t>
      </w:r>
    </w:p>
    <w:p w:rsidR="00932994" w:rsidRDefault="007910DC" w:rsidP="0003275C">
      <w:pPr>
        <w:pStyle w:val="Prrafodelista"/>
        <w:numPr>
          <w:ilvl w:val="0"/>
          <w:numId w:val="25"/>
        </w:numPr>
        <w:rPr>
          <w:rFonts w:ascii="Arial" w:hAnsi="Arial" w:cs="Arial"/>
        </w:rPr>
      </w:pPr>
      <w:r w:rsidRPr="00A812F6">
        <w:rPr>
          <w:rFonts w:ascii="Arial" w:hAnsi="Arial" w:cs="Arial"/>
        </w:rPr>
        <w:t>Title: </w:t>
      </w:r>
      <w:hyperlink r:id="rId17" w:history="1">
        <w:r w:rsidRPr="00A812F6">
          <w:rPr>
            <w:rStyle w:val="Hipervnculo"/>
            <w:rFonts w:ascii="Arial" w:hAnsi="Arial" w:cs="Arial"/>
            <w:color w:val="auto"/>
            <w:u w:val="none"/>
          </w:rPr>
          <w:t>Noise reduction by recycling dynamically coupled time series</w:t>
        </w:r>
      </w:hyperlink>
      <w:r w:rsidRPr="00A812F6">
        <w:rPr>
          <w:rFonts w:ascii="Arial" w:hAnsi="Arial" w:cs="Arial"/>
        </w:rPr>
        <w:br/>
        <w:t> Author(s): Mera, M.E.; Morán, M.</w:t>
      </w:r>
      <w:r w:rsidRPr="00A812F6">
        <w:rPr>
          <w:rFonts w:ascii="Arial" w:hAnsi="Arial" w:cs="Arial"/>
        </w:rPr>
        <w:br/>
        <w:t> Source: Chaos</w:t>
      </w:r>
      <w:r w:rsidR="002D2AFE" w:rsidRPr="00A812F6">
        <w:rPr>
          <w:rFonts w:ascii="Arial" w:hAnsi="Arial" w:cs="Arial"/>
        </w:rPr>
        <w:t xml:space="preserve">. </w:t>
      </w:r>
      <w:r w:rsidRPr="00A812F6">
        <w:rPr>
          <w:rFonts w:ascii="Arial" w:hAnsi="Arial" w:cs="Arial"/>
        </w:rPr>
        <w:t xml:space="preserve">Volume: 21 Issue: 4 Pages: 1-14. </w:t>
      </w:r>
    </w:p>
    <w:p w:rsidR="007B5D2D" w:rsidRPr="00285487" w:rsidRDefault="00886399" w:rsidP="00932994">
      <w:pPr>
        <w:pStyle w:val="Prrafodelista"/>
        <w:ind w:left="360"/>
        <w:rPr>
          <w:rFonts w:ascii="Arial" w:hAnsi="Arial" w:cs="Arial"/>
        </w:rPr>
      </w:pPr>
      <w:r w:rsidRPr="00A812F6">
        <w:rPr>
          <w:rFonts w:ascii="Arial" w:hAnsi="Arial" w:cs="Arial"/>
        </w:rPr>
        <w:t>Published: 2011</w:t>
      </w:r>
      <w:r w:rsidR="00932994">
        <w:rPr>
          <w:rFonts w:ascii="Arial" w:hAnsi="Arial" w:cs="Arial"/>
        </w:rPr>
        <w:t xml:space="preserve">. JCR: </w:t>
      </w:r>
      <w:r w:rsidR="007B5D2D" w:rsidRPr="00B07C86">
        <w:rPr>
          <w:rFonts w:ascii="Arial" w:hAnsi="Arial" w:cs="Arial"/>
          <w:b/>
        </w:rPr>
        <w:t>D1</w:t>
      </w:r>
      <w:r w:rsidR="007B5D2D">
        <w:rPr>
          <w:rFonts w:ascii="Arial" w:hAnsi="Arial" w:cs="Arial"/>
        </w:rPr>
        <w:t xml:space="preserve"> (7/245)</w:t>
      </w:r>
      <w:r w:rsidR="00285487">
        <w:rPr>
          <w:rFonts w:ascii="Arial" w:hAnsi="Arial" w:cs="Arial"/>
        </w:rPr>
        <w:t xml:space="preserve">, </w:t>
      </w:r>
      <w:r w:rsidR="00285487" w:rsidRPr="00285487">
        <w:rPr>
          <w:rFonts w:ascii="Arial" w:hAnsi="Arial" w:cs="Arial"/>
        </w:rPr>
        <w:t xml:space="preserve">D1 </w:t>
      </w:r>
      <w:r w:rsidR="00285487">
        <w:rPr>
          <w:rFonts w:ascii="Arial" w:hAnsi="Arial" w:cs="Arial"/>
        </w:rPr>
        <w:t>(7/55)</w:t>
      </w:r>
    </w:p>
    <w:p w:rsidR="00A812F6" w:rsidRDefault="007B5ABE" w:rsidP="00A812F6">
      <w:pPr>
        <w:pStyle w:val="Prrafodelista"/>
        <w:numPr>
          <w:ilvl w:val="0"/>
          <w:numId w:val="25"/>
        </w:numPr>
        <w:spacing w:after="160" w:line="259" w:lineRule="auto"/>
        <w:rPr>
          <w:rFonts w:ascii="Arial" w:hAnsi="Arial" w:cs="Arial"/>
        </w:rPr>
      </w:pPr>
      <w:r w:rsidRPr="00A812F6">
        <w:rPr>
          <w:rFonts w:ascii="Arial" w:hAnsi="Arial" w:cs="Arial"/>
        </w:rPr>
        <w:t>Title: </w:t>
      </w:r>
      <w:hyperlink r:id="rId18" w:history="1">
        <w:r w:rsidRPr="00A812F6">
          <w:rPr>
            <w:rStyle w:val="Hipervnculo"/>
            <w:rFonts w:ascii="Arial" w:hAnsi="Arial" w:cs="Arial"/>
            <w:color w:val="auto"/>
            <w:u w:val="none"/>
          </w:rPr>
          <w:t>Advantages of the Hausdorff centered measure from the computability point of view.</w:t>
        </w:r>
      </w:hyperlink>
      <w:r w:rsidRPr="00A812F6">
        <w:rPr>
          <w:rFonts w:ascii="Arial" w:hAnsi="Arial" w:cs="Arial"/>
        </w:rPr>
        <w:br/>
        <w:t xml:space="preserve"> Author(s): Llorente, Marta; </w:t>
      </w:r>
      <w:r w:rsidR="002D2AFE" w:rsidRPr="00A812F6">
        <w:rPr>
          <w:rFonts w:ascii="Arial" w:hAnsi="Arial" w:cs="Arial"/>
        </w:rPr>
        <w:t>Morán</w:t>
      </w:r>
      <w:r w:rsidRPr="00A812F6">
        <w:rPr>
          <w:rFonts w:ascii="Arial" w:hAnsi="Arial" w:cs="Arial"/>
        </w:rPr>
        <w:t>, Manuel</w:t>
      </w:r>
    </w:p>
    <w:p w:rsidR="00932994" w:rsidRDefault="007B5D2D" w:rsidP="007B5D2D">
      <w:pPr>
        <w:pStyle w:val="Prrafodelista"/>
        <w:spacing w:after="160" w:line="259" w:lineRule="auto"/>
        <w:ind w:left="360"/>
        <w:rPr>
          <w:rFonts w:ascii="Arial" w:hAnsi="Arial" w:cs="Arial"/>
        </w:rPr>
      </w:pPr>
      <w:r w:rsidRPr="00A812F6">
        <w:rPr>
          <w:rFonts w:ascii="Arial" w:hAnsi="Arial" w:cs="Arial"/>
        </w:rPr>
        <w:t>Source: Mathematica Scandinavica </w:t>
      </w:r>
      <w:r>
        <w:rPr>
          <w:rFonts w:ascii="Arial" w:hAnsi="Arial" w:cs="Arial"/>
        </w:rPr>
        <w:t xml:space="preserve">Volume: 17 Issue: 1 Pages: 103-122. </w:t>
      </w:r>
    </w:p>
    <w:p w:rsidR="007B5D2D" w:rsidRDefault="007B5D2D" w:rsidP="00932994">
      <w:pPr>
        <w:pStyle w:val="Prrafodelista"/>
        <w:spacing w:after="160" w:line="259" w:lineRule="auto"/>
        <w:ind w:left="360"/>
        <w:rPr>
          <w:rFonts w:ascii="Arial" w:hAnsi="Arial" w:cs="Arial"/>
        </w:rPr>
      </w:pPr>
      <w:r>
        <w:rPr>
          <w:rFonts w:ascii="Arial" w:hAnsi="Arial" w:cs="Arial"/>
        </w:rPr>
        <w:t>Published 2010</w:t>
      </w:r>
      <w:r w:rsidR="00932994">
        <w:rPr>
          <w:rFonts w:ascii="Arial" w:hAnsi="Arial" w:cs="Arial"/>
        </w:rPr>
        <w:t>. JCR:</w:t>
      </w:r>
      <w:r w:rsidRPr="00B07C86">
        <w:rPr>
          <w:rFonts w:ascii="Arial" w:hAnsi="Arial" w:cs="Arial"/>
          <w:b/>
        </w:rPr>
        <w:t>Q4</w:t>
      </w:r>
      <w:r w:rsidR="00151BED">
        <w:rPr>
          <w:rFonts w:ascii="Arial" w:hAnsi="Arial" w:cs="Arial"/>
        </w:rPr>
        <w:t xml:space="preserve"> (237/279)</w:t>
      </w:r>
    </w:p>
    <w:p w:rsidR="00932994" w:rsidRDefault="007910DC" w:rsidP="00A812F6">
      <w:pPr>
        <w:pStyle w:val="Prrafodelista"/>
        <w:numPr>
          <w:ilvl w:val="0"/>
          <w:numId w:val="25"/>
        </w:numPr>
        <w:rPr>
          <w:rFonts w:ascii="Arial" w:hAnsi="Arial" w:cs="Arial"/>
        </w:rPr>
      </w:pPr>
      <w:r w:rsidRPr="00A812F6">
        <w:rPr>
          <w:rFonts w:ascii="Arial" w:hAnsi="Arial" w:cs="Arial"/>
        </w:rPr>
        <w:t>Title: </w:t>
      </w:r>
      <w:hyperlink r:id="rId19" w:history="1">
        <w:r w:rsidRPr="00A812F6">
          <w:rPr>
            <w:rStyle w:val="Hipervnculo"/>
            <w:rFonts w:ascii="Arial" w:hAnsi="Arial" w:cs="Arial"/>
            <w:color w:val="auto"/>
            <w:u w:val="none"/>
          </w:rPr>
          <w:t>Reduction of noise of large amplitude through adaptive neighborhoods</w:t>
        </w:r>
      </w:hyperlink>
      <w:r w:rsidRPr="00A812F6">
        <w:rPr>
          <w:rFonts w:ascii="Arial" w:hAnsi="Arial" w:cs="Arial"/>
        </w:rPr>
        <w:br/>
        <w:t> A</w:t>
      </w:r>
      <w:r w:rsidR="00886399" w:rsidRPr="00A812F6">
        <w:rPr>
          <w:rFonts w:ascii="Arial" w:hAnsi="Arial" w:cs="Arial"/>
        </w:rPr>
        <w:t>uthor(s): Eugenia Mera, M.; Morá</w:t>
      </w:r>
      <w:r w:rsidRPr="00A812F6">
        <w:rPr>
          <w:rFonts w:ascii="Arial" w:hAnsi="Arial" w:cs="Arial"/>
        </w:rPr>
        <w:t>n, Ma</w:t>
      </w:r>
      <w:r w:rsidR="00A812F6" w:rsidRPr="00A812F6">
        <w:rPr>
          <w:rFonts w:ascii="Arial" w:hAnsi="Arial" w:cs="Arial"/>
        </w:rPr>
        <w:t>nuel</w:t>
      </w:r>
      <w:r w:rsidR="00A812F6" w:rsidRPr="00A812F6">
        <w:rPr>
          <w:rFonts w:ascii="Arial" w:hAnsi="Arial" w:cs="Arial"/>
        </w:rPr>
        <w:br/>
        <w:t xml:space="preserve"> Source: Physical Review E. </w:t>
      </w:r>
      <w:r w:rsidRPr="00A812F6">
        <w:rPr>
          <w:rFonts w:ascii="Arial" w:hAnsi="Arial" w:cs="Arial"/>
        </w:rPr>
        <w:t>Volume: 80 Issue: 1</w:t>
      </w:r>
      <w:r w:rsidR="00A812F6">
        <w:rPr>
          <w:rFonts w:ascii="Arial" w:hAnsi="Arial" w:cs="Arial"/>
        </w:rPr>
        <w:t xml:space="preserve"> Pages 1-8. </w:t>
      </w:r>
    </w:p>
    <w:p w:rsidR="007B5D2D" w:rsidRDefault="00A812F6" w:rsidP="007B5D2D">
      <w:pPr>
        <w:pStyle w:val="Prrafodelista"/>
        <w:ind w:left="360"/>
        <w:rPr>
          <w:rFonts w:ascii="Arial" w:hAnsi="Arial" w:cs="Arial"/>
        </w:rPr>
      </w:pPr>
      <w:r>
        <w:rPr>
          <w:rFonts w:ascii="Arial" w:hAnsi="Arial" w:cs="Arial"/>
        </w:rPr>
        <w:t>Published: JUL 2009</w:t>
      </w:r>
      <w:r w:rsidR="00932994">
        <w:rPr>
          <w:rFonts w:ascii="Arial" w:hAnsi="Arial" w:cs="Arial"/>
        </w:rPr>
        <w:t>. JCR:</w:t>
      </w:r>
      <w:r w:rsidR="00FC37EA">
        <w:rPr>
          <w:rFonts w:ascii="Arial" w:hAnsi="Arial" w:cs="Arial"/>
        </w:rPr>
        <w:t xml:space="preserve"> </w:t>
      </w:r>
      <w:r w:rsidR="00B07C86" w:rsidRPr="00B07C86">
        <w:rPr>
          <w:rFonts w:ascii="Arial" w:hAnsi="Arial" w:cs="Arial"/>
          <w:b/>
        </w:rPr>
        <w:t>Q1</w:t>
      </w:r>
      <w:r w:rsidR="00B07C86">
        <w:rPr>
          <w:rFonts w:ascii="Arial" w:hAnsi="Arial" w:cs="Arial"/>
        </w:rPr>
        <w:t xml:space="preserve"> (5/47), </w:t>
      </w:r>
      <w:r w:rsidR="007B5D2D">
        <w:rPr>
          <w:rFonts w:ascii="Arial" w:hAnsi="Arial" w:cs="Arial"/>
        </w:rPr>
        <w:t>Q2</w:t>
      </w:r>
      <w:r w:rsidR="00B07C86">
        <w:rPr>
          <w:rFonts w:ascii="Arial" w:hAnsi="Arial" w:cs="Arial"/>
        </w:rPr>
        <w:t xml:space="preserve"> (8/28)</w:t>
      </w:r>
      <w:r w:rsidR="00151BED">
        <w:rPr>
          <w:rFonts w:ascii="Arial" w:hAnsi="Arial" w:cs="Arial"/>
        </w:rPr>
        <w:t xml:space="preserve"> </w:t>
      </w:r>
    </w:p>
    <w:p w:rsidR="00A812F6" w:rsidRPr="00932994" w:rsidRDefault="007B5ABE" w:rsidP="00A812F6">
      <w:pPr>
        <w:pStyle w:val="Prrafodelista"/>
        <w:numPr>
          <w:ilvl w:val="0"/>
          <w:numId w:val="25"/>
        </w:numPr>
        <w:rPr>
          <w:rFonts w:ascii="Arial" w:hAnsi="Arial" w:cs="Arial"/>
        </w:rPr>
      </w:pPr>
      <w:r w:rsidRPr="00932994">
        <w:rPr>
          <w:rFonts w:ascii="Arial" w:hAnsi="Arial" w:cs="Arial"/>
        </w:rPr>
        <w:t>Title: </w:t>
      </w:r>
      <w:hyperlink r:id="rId20" w:history="1">
        <w:r w:rsidRPr="00932994">
          <w:rPr>
            <w:rStyle w:val="Hipervnculo"/>
            <w:rFonts w:ascii="Arial" w:hAnsi="Arial" w:cs="Arial"/>
            <w:color w:val="auto"/>
            <w:u w:val="none"/>
          </w:rPr>
          <w:t>Increasing marginal returns and the danger of collapse of commercially valuable fish stocks</w:t>
        </w:r>
      </w:hyperlink>
      <w:r w:rsidR="00A812F6" w:rsidRPr="00932994">
        <w:rPr>
          <w:rFonts w:ascii="Arial" w:hAnsi="Arial" w:cs="Arial"/>
        </w:rPr>
        <w:t>.</w:t>
      </w:r>
      <w:r w:rsidRPr="00932994">
        <w:rPr>
          <w:rFonts w:ascii="Arial" w:hAnsi="Arial" w:cs="Arial"/>
        </w:rPr>
        <w:br/>
        <w:t xml:space="preserve"> Author(s): Maroto, Jose M.; </w:t>
      </w:r>
      <w:r w:rsidR="002D2AFE" w:rsidRPr="00932994">
        <w:rPr>
          <w:rFonts w:ascii="Arial" w:hAnsi="Arial" w:cs="Arial"/>
        </w:rPr>
        <w:t>Morán</w:t>
      </w:r>
      <w:r w:rsidRPr="00932994">
        <w:rPr>
          <w:rFonts w:ascii="Arial" w:hAnsi="Arial" w:cs="Arial"/>
        </w:rPr>
        <w:t>, Manuel</w:t>
      </w:r>
    </w:p>
    <w:p w:rsidR="00932994" w:rsidRDefault="001773E1" w:rsidP="007B5D2D">
      <w:pPr>
        <w:pStyle w:val="Prrafodelista"/>
        <w:ind w:left="360"/>
        <w:rPr>
          <w:rFonts w:ascii="Arial" w:hAnsi="Arial" w:cs="Arial"/>
        </w:rPr>
      </w:pPr>
      <w:r w:rsidRPr="00932994">
        <w:rPr>
          <w:rFonts w:ascii="Arial" w:hAnsi="Arial" w:cs="Arial"/>
        </w:rPr>
        <w:t xml:space="preserve">Source: </w:t>
      </w:r>
      <w:r w:rsidR="00A812F6" w:rsidRPr="00932994">
        <w:rPr>
          <w:rFonts w:ascii="Arial" w:hAnsi="Arial" w:cs="Arial"/>
        </w:rPr>
        <w:t xml:space="preserve">Ecological Economics. </w:t>
      </w:r>
      <w:r w:rsidRPr="00932994">
        <w:rPr>
          <w:rFonts w:ascii="Arial" w:hAnsi="Arial" w:cs="Arial"/>
        </w:rPr>
        <w:t xml:space="preserve">Volume: 68 Issue: 1-2 Pages: 422-428. </w:t>
      </w:r>
    </w:p>
    <w:p w:rsidR="00534AA4" w:rsidRDefault="001773E1" w:rsidP="00932994">
      <w:pPr>
        <w:pStyle w:val="Prrafodelista"/>
        <w:ind w:left="360"/>
        <w:rPr>
          <w:rFonts w:ascii="Arial" w:hAnsi="Arial" w:cs="Arial"/>
          <w:color w:val="000000" w:themeColor="text1"/>
        </w:rPr>
      </w:pPr>
      <w:r w:rsidRPr="00932994">
        <w:rPr>
          <w:rFonts w:ascii="Arial" w:hAnsi="Arial" w:cs="Arial"/>
        </w:rPr>
        <w:t>Published: Dec 2008</w:t>
      </w:r>
      <w:r w:rsidR="00932994">
        <w:rPr>
          <w:rFonts w:ascii="Arial" w:hAnsi="Arial" w:cs="Arial"/>
        </w:rPr>
        <w:t xml:space="preserve">. JCR: </w:t>
      </w:r>
      <w:r w:rsidR="007B5D2D" w:rsidRPr="00932994">
        <w:rPr>
          <w:rFonts w:ascii="Arial" w:hAnsi="Arial" w:cs="Arial"/>
          <w:b/>
          <w:color w:val="000000" w:themeColor="text1"/>
        </w:rPr>
        <w:t>Q1</w:t>
      </w:r>
      <w:r w:rsidR="007B5D2D" w:rsidRPr="00932994">
        <w:rPr>
          <w:rFonts w:ascii="Arial" w:hAnsi="Arial" w:cs="Arial"/>
          <w:color w:val="000000" w:themeColor="text1"/>
        </w:rPr>
        <w:t xml:space="preserve"> (19/209), Q1 (6/58)</w:t>
      </w:r>
    </w:p>
    <w:p w:rsidR="00932994" w:rsidRPr="00932994" w:rsidRDefault="00932994" w:rsidP="00932994">
      <w:pPr>
        <w:pStyle w:val="Prrafodelista"/>
        <w:ind w:left="360"/>
        <w:rPr>
          <w:rFonts w:ascii="Arial" w:hAnsi="Arial" w:cs="Arial"/>
          <w:color w:val="000000" w:themeColor="text1"/>
        </w:rPr>
      </w:pPr>
    </w:p>
    <w:p w:rsidR="00ED64BD" w:rsidRDefault="00ED64BD" w:rsidP="00ED64BD">
      <w:pPr>
        <w:rPr>
          <w:rFonts w:ascii="Arial" w:hAnsi="Arial" w:cs="Arial"/>
          <w:b/>
          <w:lang w:val="en-US"/>
        </w:rPr>
      </w:pPr>
      <w:r w:rsidRPr="00ED64BD">
        <w:rPr>
          <w:rFonts w:ascii="Arial" w:hAnsi="Arial" w:cs="Arial"/>
          <w:b/>
          <w:lang w:val="en-US"/>
        </w:rPr>
        <w:t>C.2. Research projects and grants</w:t>
      </w:r>
    </w:p>
    <w:p w:rsidR="0024621A" w:rsidRPr="007A3563" w:rsidRDefault="0024621A" w:rsidP="0024621A">
      <w:pPr>
        <w:pStyle w:val="Prrafodelista"/>
        <w:spacing w:after="0"/>
        <w:ind w:left="360" w:right="-20"/>
        <w:jc w:val="center"/>
        <w:rPr>
          <w:rFonts w:ascii="Arial" w:eastAsia="Arial" w:hAnsi="Arial" w:cs="Arial"/>
          <w:b/>
          <w:lang w:val="en-US"/>
        </w:rPr>
      </w:pPr>
      <w:r>
        <w:rPr>
          <w:rFonts w:ascii="Arial" w:eastAsia="Arial" w:hAnsi="Arial" w:cs="Arial"/>
          <w:b/>
          <w:lang w:val="en-US"/>
        </w:rPr>
        <w:t>International re</w:t>
      </w:r>
      <w:r w:rsidRPr="0096602E">
        <w:rPr>
          <w:rFonts w:ascii="Arial" w:eastAsia="Arial" w:hAnsi="Arial" w:cs="Arial"/>
          <w:b/>
          <w:lang w:val="en-US"/>
        </w:rPr>
        <w:t>search projects</w:t>
      </w:r>
    </w:p>
    <w:p w:rsidR="0024621A" w:rsidRPr="007A3563" w:rsidRDefault="0024621A" w:rsidP="0024621A">
      <w:pPr>
        <w:spacing w:after="0" w:line="240" w:lineRule="auto"/>
        <w:jc w:val="both"/>
        <w:rPr>
          <w:rFonts w:ascii="Arial" w:hAnsi="Arial" w:cs="Arial"/>
          <w:b/>
          <w:lang w:val="en-US"/>
        </w:rPr>
      </w:pPr>
      <w:r w:rsidRPr="007A3563">
        <w:rPr>
          <w:rFonts w:ascii="Arial" w:hAnsi="Arial" w:cs="Arial"/>
          <w:b/>
          <w:lang w:val="en-US"/>
        </w:rPr>
        <w:t xml:space="preserve">Title: </w:t>
      </w:r>
      <w:r w:rsidRPr="007A3563">
        <w:rPr>
          <w:rFonts w:ascii="Arial" w:hAnsi="Arial" w:cs="Arial"/>
          <w:lang w:val="en-US"/>
        </w:rPr>
        <w:t>Ecosystem-Economic Interactions in the Norwegian Sea: Analysis and Management (EINSAM)</w:t>
      </w:r>
    </w:p>
    <w:p w:rsidR="0024621A" w:rsidRPr="007A3563" w:rsidRDefault="0024621A" w:rsidP="0024621A">
      <w:pPr>
        <w:spacing w:after="0" w:line="240" w:lineRule="auto"/>
        <w:jc w:val="both"/>
        <w:rPr>
          <w:rFonts w:ascii="Arial" w:hAnsi="Arial" w:cs="Arial"/>
          <w:lang w:val="en-US"/>
        </w:rPr>
      </w:pPr>
      <w:r w:rsidRPr="007A3563">
        <w:rPr>
          <w:rFonts w:ascii="Arial" w:hAnsi="Arial" w:cs="Arial"/>
          <w:b/>
          <w:lang w:val="en-US"/>
        </w:rPr>
        <w:t>Funding agency:</w:t>
      </w:r>
      <w:r w:rsidRPr="007A3563">
        <w:rPr>
          <w:rFonts w:ascii="Arial" w:hAnsi="Arial" w:cs="Arial"/>
          <w:lang w:val="en-US"/>
        </w:rPr>
        <w:t xml:space="preserve"> Research Council of Norway (NFR), project no. 234238/E40</w:t>
      </w:r>
    </w:p>
    <w:p w:rsidR="0024621A" w:rsidRPr="007A3563" w:rsidRDefault="0024621A" w:rsidP="0024621A">
      <w:pPr>
        <w:spacing w:after="0" w:line="240" w:lineRule="auto"/>
        <w:jc w:val="both"/>
        <w:rPr>
          <w:rFonts w:ascii="Arial" w:hAnsi="Arial" w:cs="Arial"/>
          <w:lang w:val="en-US"/>
        </w:rPr>
      </w:pPr>
      <w:r w:rsidRPr="007A3563">
        <w:rPr>
          <w:rFonts w:ascii="Arial" w:hAnsi="Arial" w:cs="Arial"/>
          <w:b/>
          <w:lang w:val="en-US"/>
        </w:rPr>
        <w:t>Participating institutions:</w:t>
      </w:r>
      <w:r w:rsidRPr="007A3563">
        <w:rPr>
          <w:rFonts w:ascii="Arial" w:hAnsi="Arial" w:cs="Arial"/>
          <w:lang w:val="en-US"/>
        </w:rPr>
        <w:t xml:space="preserve"> Norwegian School of Economics (NHH), Institute of Marine Research (Norway), University of Helsinki</w:t>
      </w:r>
    </w:p>
    <w:p w:rsidR="0024621A" w:rsidRPr="007A3563" w:rsidRDefault="0024621A" w:rsidP="0024621A">
      <w:pPr>
        <w:spacing w:after="0" w:line="240" w:lineRule="auto"/>
        <w:jc w:val="both"/>
        <w:rPr>
          <w:rFonts w:ascii="Arial" w:hAnsi="Arial" w:cs="Arial"/>
          <w:lang w:val="en-US"/>
        </w:rPr>
      </w:pPr>
      <w:r w:rsidRPr="007A3563">
        <w:rPr>
          <w:rFonts w:ascii="Arial" w:hAnsi="Arial" w:cs="Arial"/>
          <w:b/>
          <w:lang w:val="en-US"/>
        </w:rPr>
        <w:t>Project period</w:t>
      </w:r>
      <w:r w:rsidRPr="007A3563">
        <w:rPr>
          <w:rFonts w:ascii="Arial" w:hAnsi="Arial" w:cs="Arial"/>
          <w:lang w:val="en-US"/>
        </w:rPr>
        <w:t>: 2014-2016</w:t>
      </w:r>
    </w:p>
    <w:p w:rsidR="0024621A" w:rsidRPr="007A3563" w:rsidRDefault="0024621A" w:rsidP="0024621A">
      <w:pPr>
        <w:spacing w:after="0" w:line="240" w:lineRule="auto"/>
        <w:jc w:val="both"/>
        <w:rPr>
          <w:rFonts w:ascii="Arial" w:hAnsi="Arial" w:cs="Arial"/>
          <w:lang w:val="en-US"/>
        </w:rPr>
      </w:pPr>
      <w:r w:rsidRPr="007A3563">
        <w:rPr>
          <w:rFonts w:ascii="Arial" w:hAnsi="Arial" w:cs="Arial"/>
          <w:b/>
          <w:lang w:val="en-US"/>
        </w:rPr>
        <w:t>Funding:</w:t>
      </w:r>
      <w:r w:rsidRPr="007A3563">
        <w:rPr>
          <w:rFonts w:ascii="Arial" w:hAnsi="Arial" w:cs="Arial"/>
          <w:lang w:val="en-US"/>
        </w:rPr>
        <w:t xml:space="preserve"> 3000000 NOK (313555€)</w:t>
      </w:r>
    </w:p>
    <w:p w:rsidR="0024621A" w:rsidRPr="007A3563" w:rsidRDefault="0024621A" w:rsidP="0024621A">
      <w:pPr>
        <w:shd w:val="clear" w:color="auto" w:fill="FFFFFF"/>
        <w:spacing w:after="0" w:line="240" w:lineRule="auto"/>
        <w:jc w:val="both"/>
        <w:rPr>
          <w:rFonts w:ascii="Arial" w:hAnsi="Arial" w:cs="Arial"/>
          <w:color w:val="222222"/>
          <w:sz w:val="19"/>
          <w:szCs w:val="19"/>
          <w:lang w:val="en-US"/>
        </w:rPr>
      </w:pPr>
      <w:r w:rsidRPr="007A3563">
        <w:rPr>
          <w:rFonts w:ascii="Arial" w:hAnsi="Arial" w:cs="Arial"/>
          <w:b/>
          <w:lang w:val="en-US"/>
        </w:rPr>
        <w:t>PI:</w:t>
      </w:r>
      <w:r w:rsidRPr="007A3563">
        <w:rPr>
          <w:rFonts w:ascii="Arial" w:hAnsi="Arial" w:cs="Arial"/>
          <w:lang w:val="en-US"/>
        </w:rPr>
        <w:t xml:space="preserve"> Sturla Kvamsdal</w:t>
      </w:r>
    </w:p>
    <w:p w:rsidR="0024621A" w:rsidRPr="007A3563" w:rsidRDefault="0024621A" w:rsidP="0024621A">
      <w:pPr>
        <w:pBdr>
          <w:bottom w:val="single" w:sz="4" w:space="1" w:color="auto"/>
        </w:pBdr>
        <w:spacing w:after="0" w:line="240" w:lineRule="auto"/>
        <w:jc w:val="both"/>
        <w:rPr>
          <w:rFonts w:ascii="Arial" w:hAnsi="Arial" w:cs="Arial"/>
          <w:lang w:val="en-US"/>
        </w:rPr>
      </w:pPr>
      <w:r w:rsidRPr="007A3563">
        <w:rPr>
          <w:rFonts w:ascii="Arial" w:hAnsi="Arial" w:cs="Arial"/>
          <w:b/>
          <w:lang w:val="en-US"/>
        </w:rPr>
        <w:t xml:space="preserve">Number of participants: </w:t>
      </w:r>
      <w:r w:rsidRPr="007A3563">
        <w:rPr>
          <w:rFonts w:ascii="Arial" w:hAnsi="Arial" w:cs="Arial"/>
          <w:lang w:val="en-US"/>
        </w:rPr>
        <w:t xml:space="preserve"> 8</w:t>
      </w:r>
    </w:p>
    <w:p w:rsidR="0024621A" w:rsidRPr="007A3563" w:rsidRDefault="0024621A" w:rsidP="0024621A">
      <w:pPr>
        <w:spacing w:after="0" w:line="240" w:lineRule="auto"/>
        <w:jc w:val="both"/>
        <w:rPr>
          <w:rFonts w:ascii="Arial" w:hAnsi="Arial" w:cs="Arial"/>
          <w:lang w:val="en-US"/>
        </w:rPr>
      </w:pPr>
      <w:r w:rsidRPr="007A3563">
        <w:rPr>
          <w:rFonts w:ascii="Arial" w:hAnsi="Arial" w:cs="Arial"/>
          <w:b/>
          <w:lang w:val="en-US"/>
        </w:rPr>
        <w:t xml:space="preserve">Title: </w:t>
      </w:r>
      <w:r w:rsidRPr="007A3563">
        <w:rPr>
          <w:rFonts w:ascii="Arial" w:hAnsi="Arial" w:cs="Arial"/>
          <w:lang w:val="en-US"/>
        </w:rPr>
        <w:t>Stochastic Bioeconomic and Population Dynamics Modeling of Collapsed Fisheries.</w:t>
      </w:r>
    </w:p>
    <w:p w:rsidR="0024621A" w:rsidRPr="007A3563" w:rsidRDefault="0024621A" w:rsidP="0024621A">
      <w:pPr>
        <w:spacing w:after="0" w:line="240" w:lineRule="auto"/>
        <w:jc w:val="both"/>
        <w:rPr>
          <w:rFonts w:ascii="Arial" w:hAnsi="Arial" w:cs="Arial"/>
          <w:lang w:val="en-US"/>
        </w:rPr>
      </w:pPr>
      <w:r w:rsidRPr="007A3563">
        <w:rPr>
          <w:rFonts w:ascii="Arial" w:hAnsi="Arial" w:cs="Arial"/>
          <w:b/>
          <w:lang w:val="en-US"/>
        </w:rPr>
        <w:t>Funding agency:</w:t>
      </w:r>
      <w:r w:rsidRPr="007A3563">
        <w:rPr>
          <w:rFonts w:ascii="Arial" w:hAnsi="Arial" w:cs="Arial"/>
          <w:lang w:val="en-US"/>
        </w:rPr>
        <w:t xml:space="preserve"> </w:t>
      </w:r>
      <w:r w:rsidRPr="007A3563">
        <w:rPr>
          <w:rFonts w:ascii="Arial" w:hAnsi="Arial" w:cs="Arial"/>
          <w:bCs/>
          <w:lang w:val="en-US"/>
        </w:rPr>
        <w:t xml:space="preserve">NILS Science and Sustainability. European </w:t>
      </w:r>
      <w:r w:rsidRPr="007A3563">
        <w:rPr>
          <w:rFonts w:ascii="Arial" w:hAnsi="Arial" w:cs="Arial"/>
          <w:lang w:val="en-US"/>
        </w:rPr>
        <w:t>Project (ES07 – EEA Grants) (021-ABEL-CM-2013)</w:t>
      </w:r>
    </w:p>
    <w:p w:rsidR="0024621A" w:rsidRPr="007A3563" w:rsidRDefault="0024621A" w:rsidP="0024621A">
      <w:pPr>
        <w:spacing w:after="0" w:line="240" w:lineRule="auto"/>
        <w:jc w:val="both"/>
        <w:rPr>
          <w:rFonts w:ascii="Arial" w:hAnsi="Arial" w:cs="Arial"/>
          <w:lang w:val="en-US"/>
        </w:rPr>
      </w:pPr>
      <w:r w:rsidRPr="007A3563">
        <w:rPr>
          <w:rFonts w:ascii="Arial" w:hAnsi="Arial" w:cs="Arial"/>
          <w:b/>
          <w:lang w:val="en-US"/>
        </w:rPr>
        <w:t>Participating institutions:</w:t>
      </w:r>
      <w:r w:rsidRPr="007A3563">
        <w:rPr>
          <w:rFonts w:ascii="Arial" w:hAnsi="Arial" w:cs="Arial"/>
          <w:lang w:val="en-US"/>
        </w:rPr>
        <w:t xml:space="preserve"> UCM, Norwegian School of Economics (NHH)</w:t>
      </w:r>
    </w:p>
    <w:p w:rsidR="0024621A" w:rsidRPr="007A3563" w:rsidRDefault="0024621A" w:rsidP="0024621A">
      <w:pPr>
        <w:spacing w:after="0" w:line="240" w:lineRule="auto"/>
        <w:jc w:val="both"/>
        <w:rPr>
          <w:rFonts w:ascii="Arial" w:hAnsi="Arial" w:cs="Arial"/>
          <w:lang w:val="en-US"/>
        </w:rPr>
      </w:pPr>
      <w:r w:rsidRPr="007A3563">
        <w:rPr>
          <w:rFonts w:ascii="Arial" w:hAnsi="Arial" w:cs="Arial"/>
          <w:b/>
          <w:lang w:val="en-US"/>
        </w:rPr>
        <w:t>Project period</w:t>
      </w:r>
      <w:r w:rsidRPr="007A3563">
        <w:rPr>
          <w:rFonts w:ascii="Arial" w:hAnsi="Arial" w:cs="Arial"/>
          <w:lang w:val="en-US"/>
        </w:rPr>
        <w:t>: 07/04/2014-30/11/2015</w:t>
      </w:r>
    </w:p>
    <w:p w:rsidR="0024621A" w:rsidRPr="007A3563" w:rsidRDefault="0024621A" w:rsidP="0024621A">
      <w:pPr>
        <w:spacing w:after="0" w:line="240" w:lineRule="auto"/>
        <w:jc w:val="both"/>
        <w:rPr>
          <w:rFonts w:ascii="Arial" w:hAnsi="Arial" w:cs="Arial"/>
          <w:lang w:val="en-US"/>
        </w:rPr>
      </w:pPr>
      <w:r w:rsidRPr="007A3563">
        <w:rPr>
          <w:rFonts w:ascii="Arial" w:hAnsi="Arial" w:cs="Arial"/>
          <w:b/>
          <w:lang w:val="en-US"/>
        </w:rPr>
        <w:t>Funding:</w:t>
      </w:r>
      <w:r w:rsidRPr="007A3563">
        <w:rPr>
          <w:rFonts w:ascii="Arial" w:hAnsi="Arial" w:cs="Arial"/>
          <w:lang w:val="en-US"/>
        </w:rPr>
        <w:t xml:space="preserve"> 65,300 Euros</w:t>
      </w:r>
    </w:p>
    <w:p w:rsidR="0024621A" w:rsidRPr="007A3563" w:rsidRDefault="0024621A" w:rsidP="0024621A">
      <w:pPr>
        <w:spacing w:after="0" w:line="240" w:lineRule="auto"/>
        <w:jc w:val="both"/>
        <w:rPr>
          <w:rFonts w:ascii="Arial" w:hAnsi="Arial" w:cs="Arial"/>
          <w:lang w:val="en-US"/>
        </w:rPr>
      </w:pPr>
      <w:r w:rsidRPr="007A3563">
        <w:rPr>
          <w:rFonts w:ascii="Arial" w:hAnsi="Arial" w:cs="Arial"/>
          <w:b/>
          <w:lang w:val="en-US"/>
        </w:rPr>
        <w:t>PI:</w:t>
      </w:r>
      <w:r w:rsidRPr="007A3563">
        <w:rPr>
          <w:rFonts w:ascii="Arial" w:hAnsi="Arial" w:cs="Arial"/>
          <w:lang w:val="en-US"/>
        </w:rPr>
        <w:t xml:space="preserve"> José María Maroto Fernández</w:t>
      </w:r>
    </w:p>
    <w:p w:rsidR="0024621A" w:rsidRPr="007A3563" w:rsidRDefault="0024621A" w:rsidP="0024621A">
      <w:pPr>
        <w:pBdr>
          <w:bottom w:val="single" w:sz="4" w:space="1" w:color="auto"/>
        </w:pBdr>
        <w:spacing w:after="0" w:line="240" w:lineRule="auto"/>
        <w:jc w:val="both"/>
        <w:rPr>
          <w:rFonts w:ascii="Arial" w:hAnsi="Arial" w:cs="Arial"/>
          <w:lang w:val="en-US"/>
        </w:rPr>
      </w:pPr>
      <w:r w:rsidRPr="007A3563">
        <w:rPr>
          <w:rFonts w:ascii="Arial" w:hAnsi="Arial" w:cs="Arial"/>
          <w:b/>
          <w:lang w:val="en-US"/>
        </w:rPr>
        <w:lastRenderedPageBreak/>
        <w:t xml:space="preserve">Number of participants: </w:t>
      </w:r>
      <w:r w:rsidRPr="007A3563">
        <w:rPr>
          <w:rFonts w:ascii="Arial" w:hAnsi="Arial" w:cs="Arial"/>
          <w:lang w:val="en-US"/>
        </w:rPr>
        <w:t xml:space="preserve"> 9</w:t>
      </w:r>
    </w:p>
    <w:p w:rsidR="0024621A" w:rsidRPr="007A3563" w:rsidRDefault="0024621A" w:rsidP="0024621A">
      <w:pPr>
        <w:autoSpaceDE w:val="0"/>
        <w:autoSpaceDN w:val="0"/>
        <w:adjustRightInd w:val="0"/>
        <w:spacing w:after="0" w:line="240" w:lineRule="auto"/>
        <w:jc w:val="both"/>
        <w:rPr>
          <w:rFonts w:ascii="Arial" w:hAnsi="Arial" w:cs="Arial"/>
          <w:lang w:val="en-US"/>
        </w:rPr>
      </w:pPr>
      <w:r w:rsidRPr="007A3563">
        <w:rPr>
          <w:rFonts w:ascii="Arial" w:hAnsi="Arial" w:cs="Arial"/>
          <w:b/>
          <w:lang w:val="en-US"/>
        </w:rPr>
        <w:t>Title:</w:t>
      </w:r>
      <w:r w:rsidRPr="007A3563">
        <w:rPr>
          <w:rFonts w:ascii="Arial" w:hAnsi="Arial" w:cs="Arial"/>
          <w:lang w:val="en-US"/>
        </w:rPr>
        <w:t xml:space="preserve"> Bioeconomic Multispecies Analysis of Marine Ecosystem (BMAME)</w:t>
      </w:r>
    </w:p>
    <w:p w:rsidR="0024621A" w:rsidRPr="007A3563" w:rsidRDefault="0024621A" w:rsidP="0024621A">
      <w:pPr>
        <w:spacing w:after="0" w:line="240" w:lineRule="auto"/>
        <w:jc w:val="both"/>
        <w:rPr>
          <w:rFonts w:ascii="Arial" w:hAnsi="Arial" w:cs="Arial"/>
          <w:lang w:val="en-US"/>
        </w:rPr>
      </w:pPr>
      <w:r w:rsidRPr="007A3563">
        <w:rPr>
          <w:rFonts w:ascii="Arial" w:hAnsi="Arial" w:cs="Arial"/>
          <w:b/>
          <w:lang w:val="en-US"/>
        </w:rPr>
        <w:t xml:space="preserve">Funding agency: </w:t>
      </w:r>
      <w:r w:rsidRPr="007A3563">
        <w:rPr>
          <w:rFonts w:ascii="Arial" w:hAnsi="Arial" w:cs="Arial"/>
          <w:lang w:val="en-US"/>
        </w:rPr>
        <w:t>Research Council of Norway (NFR), project no. 196433/S40</w:t>
      </w:r>
    </w:p>
    <w:p w:rsidR="0024621A" w:rsidRPr="007A3563" w:rsidRDefault="0024621A" w:rsidP="0024621A">
      <w:pPr>
        <w:spacing w:after="0" w:line="240" w:lineRule="auto"/>
        <w:jc w:val="both"/>
        <w:rPr>
          <w:rFonts w:ascii="Arial" w:hAnsi="Arial" w:cs="Arial"/>
          <w:lang w:val="en-US"/>
        </w:rPr>
      </w:pPr>
      <w:r w:rsidRPr="007A3563">
        <w:rPr>
          <w:rFonts w:ascii="Arial" w:hAnsi="Arial" w:cs="Arial"/>
          <w:b/>
          <w:lang w:val="en-US"/>
        </w:rPr>
        <w:t>Participating institutions:</w:t>
      </w:r>
      <w:r w:rsidRPr="007A3563">
        <w:rPr>
          <w:rFonts w:ascii="Arial" w:hAnsi="Arial" w:cs="Arial"/>
          <w:lang w:val="en-US"/>
        </w:rPr>
        <w:t xml:space="preserve"> Norwegian School of Economics</w:t>
      </w:r>
    </w:p>
    <w:p w:rsidR="0024621A" w:rsidRPr="007A3563" w:rsidRDefault="0024621A" w:rsidP="0024621A">
      <w:pPr>
        <w:spacing w:after="0" w:line="240" w:lineRule="auto"/>
        <w:jc w:val="both"/>
        <w:rPr>
          <w:rFonts w:ascii="Arial" w:hAnsi="Arial" w:cs="Arial"/>
          <w:lang w:val="en-US"/>
        </w:rPr>
      </w:pPr>
      <w:r w:rsidRPr="007A3563">
        <w:rPr>
          <w:rFonts w:ascii="Arial" w:hAnsi="Arial" w:cs="Arial"/>
          <w:b/>
          <w:lang w:val="en-US"/>
        </w:rPr>
        <w:t>Project period</w:t>
      </w:r>
      <w:r w:rsidRPr="007A3563">
        <w:rPr>
          <w:rFonts w:ascii="Arial" w:hAnsi="Arial" w:cs="Arial"/>
          <w:lang w:val="en-US"/>
        </w:rPr>
        <w:t>: 01/01/2010-31/12/2013</w:t>
      </w:r>
    </w:p>
    <w:p w:rsidR="0024621A" w:rsidRPr="007A3563" w:rsidRDefault="0024621A" w:rsidP="0024621A">
      <w:pPr>
        <w:spacing w:after="0" w:line="240" w:lineRule="auto"/>
        <w:jc w:val="both"/>
        <w:rPr>
          <w:rFonts w:ascii="Arial" w:hAnsi="Arial" w:cs="Arial"/>
          <w:lang w:val="en-US"/>
        </w:rPr>
      </w:pPr>
      <w:r w:rsidRPr="007A3563">
        <w:rPr>
          <w:rFonts w:ascii="Arial" w:hAnsi="Arial" w:cs="Arial"/>
          <w:b/>
          <w:lang w:val="en-US"/>
        </w:rPr>
        <w:t>Funding:</w:t>
      </w:r>
      <w:r w:rsidRPr="007A3563">
        <w:rPr>
          <w:rFonts w:ascii="Arial" w:hAnsi="Arial" w:cs="Arial"/>
          <w:lang w:val="en-US"/>
        </w:rPr>
        <w:t xml:space="preserve"> 8800000 NOK (1173000€)</w:t>
      </w:r>
    </w:p>
    <w:p w:rsidR="0024621A" w:rsidRPr="007A3563" w:rsidRDefault="0024621A" w:rsidP="0024621A">
      <w:pPr>
        <w:spacing w:after="0" w:line="240" w:lineRule="auto"/>
        <w:jc w:val="both"/>
        <w:rPr>
          <w:rFonts w:ascii="Arial" w:hAnsi="Arial" w:cs="Arial"/>
          <w:lang w:val="en-US"/>
        </w:rPr>
      </w:pPr>
      <w:r w:rsidRPr="007A3563">
        <w:rPr>
          <w:rFonts w:ascii="Arial" w:hAnsi="Arial" w:cs="Arial"/>
          <w:b/>
          <w:lang w:val="en-US"/>
        </w:rPr>
        <w:t>PI:</w:t>
      </w:r>
      <w:r w:rsidRPr="007A3563">
        <w:rPr>
          <w:rFonts w:ascii="Arial" w:hAnsi="Arial" w:cs="Arial"/>
          <w:lang w:val="en-US"/>
        </w:rPr>
        <w:t xml:space="preserve"> Leif Sandal</w:t>
      </w:r>
    </w:p>
    <w:p w:rsidR="0024621A" w:rsidRPr="007A3563" w:rsidRDefault="0024621A" w:rsidP="0024621A">
      <w:pPr>
        <w:pBdr>
          <w:bottom w:val="single" w:sz="4" w:space="1" w:color="auto"/>
        </w:pBdr>
        <w:spacing w:after="0" w:line="240" w:lineRule="auto"/>
        <w:jc w:val="both"/>
        <w:rPr>
          <w:rFonts w:ascii="Arial" w:hAnsi="Arial" w:cs="Arial"/>
          <w:lang w:val="en-US"/>
        </w:rPr>
      </w:pPr>
      <w:r w:rsidRPr="007A3563">
        <w:rPr>
          <w:rFonts w:ascii="Arial" w:hAnsi="Arial" w:cs="Arial"/>
          <w:b/>
          <w:lang w:val="en-US"/>
        </w:rPr>
        <w:t xml:space="preserve">Number of participants: </w:t>
      </w:r>
      <w:r w:rsidRPr="007A3563">
        <w:rPr>
          <w:rFonts w:ascii="Arial" w:hAnsi="Arial" w:cs="Arial"/>
          <w:lang w:val="en-US"/>
        </w:rPr>
        <w:t xml:space="preserve"> 6</w:t>
      </w:r>
    </w:p>
    <w:p w:rsidR="0024621A" w:rsidRPr="007A3563" w:rsidRDefault="0024621A" w:rsidP="0024621A">
      <w:pPr>
        <w:spacing w:after="0" w:line="240" w:lineRule="auto"/>
        <w:jc w:val="both"/>
        <w:rPr>
          <w:rFonts w:ascii="Arial" w:hAnsi="Arial" w:cs="Arial"/>
          <w:lang w:val="en-US"/>
        </w:rPr>
      </w:pPr>
      <w:r w:rsidRPr="007A3563">
        <w:rPr>
          <w:rFonts w:ascii="Arial" w:hAnsi="Arial" w:cs="Arial"/>
          <w:b/>
          <w:lang w:val="en-US"/>
        </w:rPr>
        <w:t>Title:</w:t>
      </w:r>
      <w:r w:rsidRPr="007A3563">
        <w:rPr>
          <w:rFonts w:ascii="Arial" w:hAnsi="Arial" w:cs="Arial"/>
          <w:lang w:val="en-US"/>
        </w:rPr>
        <w:t xml:space="preserve"> A General Age-structured Model for Ecosystem Management (AGAMEM)</w:t>
      </w:r>
    </w:p>
    <w:p w:rsidR="0024621A" w:rsidRPr="007A3563" w:rsidRDefault="0024621A" w:rsidP="0024621A">
      <w:pPr>
        <w:spacing w:after="0" w:line="240" w:lineRule="auto"/>
        <w:jc w:val="both"/>
        <w:rPr>
          <w:rFonts w:ascii="Arial" w:hAnsi="Arial" w:cs="Arial"/>
          <w:lang w:val="en-US"/>
        </w:rPr>
      </w:pPr>
      <w:r w:rsidRPr="007A3563">
        <w:rPr>
          <w:rFonts w:ascii="Arial" w:hAnsi="Arial" w:cs="Arial"/>
          <w:b/>
          <w:lang w:val="en-US"/>
        </w:rPr>
        <w:t>Funding agency:</w:t>
      </w:r>
      <w:r w:rsidRPr="007A3563">
        <w:rPr>
          <w:rFonts w:ascii="Arial" w:hAnsi="Arial" w:cs="Arial"/>
          <w:lang w:val="en-US"/>
        </w:rPr>
        <w:t xml:space="preserve"> Research Council of Norway (NFR), project no. 216571</w:t>
      </w:r>
    </w:p>
    <w:p w:rsidR="0024621A" w:rsidRPr="007A3563" w:rsidRDefault="0024621A" w:rsidP="0024621A">
      <w:pPr>
        <w:spacing w:after="0" w:line="240" w:lineRule="auto"/>
        <w:jc w:val="both"/>
        <w:rPr>
          <w:rFonts w:ascii="Arial" w:hAnsi="Arial" w:cs="Arial"/>
          <w:lang w:val="en-US"/>
        </w:rPr>
      </w:pPr>
      <w:r w:rsidRPr="007A3563">
        <w:rPr>
          <w:rFonts w:ascii="Arial" w:hAnsi="Arial" w:cs="Arial"/>
          <w:b/>
          <w:lang w:val="en-US"/>
        </w:rPr>
        <w:t>Participating institutions:</w:t>
      </w:r>
      <w:r w:rsidRPr="007A3563">
        <w:rPr>
          <w:rFonts w:ascii="Arial" w:hAnsi="Arial" w:cs="Arial"/>
          <w:lang w:val="en-US"/>
        </w:rPr>
        <w:t xml:space="preserve"> Norwegian School of Economics</w:t>
      </w:r>
    </w:p>
    <w:p w:rsidR="0024621A" w:rsidRPr="007A3563" w:rsidRDefault="0024621A" w:rsidP="0024621A">
      <w:pPr>
        <w:spacing w:after="0" w:line="240" w:lineRule="auto"/>
        <w:jc w:val="both"/>
        <w:rPr>
          <w:rFonts w:ascii="Arial" w:hAnsi="Arial" w:cs="Arial"/>
          <w:lang w:val="en-US"/>
        </w:rPr>
      </w:pPr>
      <w:r w:rsidRPr="007A3563">
        <w:rPr>
          <w:rFonts w:ascii="Arial" w:hAnsi="Arial" w:cs="Arial"/>
          <w:b/>
          <w:lang w:val="en-US"/>
        </w:rPr>
        <w:t>Project period</w:t>
      </w:r>
      <w:r w:rsidRPr="007A3563">
        <w:rPr>
          <w:rFonts w:ascii="Arial" w:hAnsi="Arial" w:cs="Arial"/>
          <w:lang w:val="en-US"/>
        </w:rPr>
        <w:t>: 01/01/2012-01/01/2016</w:t>
      </w:r>
    </w:p>
    <w:p w:rsidR="0024621A" w:rsidRPr="007A3563" w:rsidRDefault="0024621A" w:rsidP="0024621A">
      <w:pPr>
        <w:spacing w:after="0" w:line="240" w:lineRule="auto"/>
        <w:jc w:val="both"/>
        <w:rPr>
          <w:rFonts w:ascii="Arial" w:hAnsi="Arial" w:cs="Arial"/>
          <w:lang w:val="en-US"/>
        </w:rPr>
      </w:pPr>
      <w:r w:rsidRPr="007A3563">
        <w:rPr>
          <w:rFonts w:ascii="Arial" w:hAnsi="Arial" w:cs="Arial"/>
          <w:b/>
          <w:lang w:val="en-US"/>
        </w:rPr>
        <w:t>Funding:</w:t>
      </w:r>
      <w:r w:rsidRPr="007A3563">
        <w:rPr>
          <w:rFonts w:ascii="Arial" w:hAnsi="Arial" w:cs="Arial"/>
          <w:lang w:val="en-US"/>
        </w:rPr>
        <w:t xml:space="preserve"> 8450000 NOK (1126000€)</w:t>
      </w:r>
    </w:p>
    <w:p w:rsidR="0024621A" w:rsidRDefault="0024621A" w:rsidP="0024621A">
      <w:pPr>
        <w:spacing w:after="0" w:line="240" w:lineRule="auto"/>
        <w:jc w:val="both"/>
        <w:rPr>
          <w:rFonts w:ascii="Arial" w:hAnsi="Arial" w:cs="Arial"/>
          <w:lang w:val="en-US"/>
        </w:rPr>
      </w:pPr>
      <w:r w:rsidRPr="007A3563">
        <w:rPr>
          <w:rFonts w:ascii="Arial" w:hAnsi="Arial" w:cs="Arial"/>
          <w:b/>
          <w:lang w:val="en-US"/>
        </w:rPr>
        <w:t>PI:</w:t>
      </w:r>
      <w:r w:rsidRPr="007A3563">
        <w:rPr>
          <w:rFonts w:ascii="Arial" w:hAnsi="Arial" w:cs="Arial"/>
          <w:lang w:val="en-US"/>
        </w:rPr>
        <w:t xml:space="preserve"> Stein Ivar Steinshamn</w:t>
      </w:r>
    </w:p>
    <w:p w:rsidR="0024621A" w:rsidRDefault="0024621A" w:rsidP="0024621A">
      <w:pPr>
        <w:spacing w:after="0" w:line="240" w:lineRule="auto"/>
        <w:jc w:val="both"/>
        <w:rPr>
          <w:rFonts w:ascii="Arial" w:hAnsi="Arial" w:cs="Arial"/>
          <w:lang w:val="en-US"/>
        </w:rPr>
      </w:pPr>
      <w:r w:rsidRPr="007A3563">
        <w:rPr>
          <w:rFonts w:ascii="Arial" w:hAnsi="Arial" w:cs="Arial"/>
          <w:b/>
          <w:lang w:val="en-US"/>
        </w:rPr>
        <w:t>Number of participants:</w:t>
      </w:r>
      <w:r>
        <w:rPr>
          <w:rFonts w:ascii="Arial" w:hAnsi="Arial" w:cs="Arial"/>
          <w:b/>
          <w:lang w:val="en-US"/>
        </w:rPr>
        <w:t xml:space="preserve"> </w:t>
      </w:r>
      <w:r w:rsidRPr="007A3563">
        <w:rPr>
          <w:rFonts w:ascii="Arial" w:hAnsi="Arial" w:cs="Arial"/>
          <w:lang w:val="en-US"/>
        </w:rPr>
        <w:t>8</w:t>
      </w:r>
    </w:p>
    <w:p w:rsidR="00EB4601" w:rsidRDefault="00EB4601" w:rsidP="0024621A">
      <w:pPr>
        <w:spacing w:after="0" w:line="240" w:lineRule="auto"/>
        <w:jc w:val="both"/>
        <w:rPr>
          <w:rFonts w:ascii="Arial" w:hAnsi="Arial" w:cs="Arial"/>
          <w:lang w:val="en-US"/>
        </w:rPr>
      </w:pPr>
    </w:p>
    <w:p w:rsidR="0024621A" w:rsidRDefault="0024621A" w:rsidP="0024621A">
      <w:pPr>
        <w:spacing w:after="0" w:line="240" w:lineRule="auto"/>
        <w:jc w:val="center"/>
        <w:rPr>
          <w:rFonts w:ascii="Arial" w:eastAsia="Arial" w:hAnsi="Arial" w:cs="Arial"/>
          <w:b/>
          <w:lang w:val="en-US"/>
        </w:rPr>
      </w:pPr>
      <w:r w:rsidRPr="007A3563">
        <w:rPr>
          <w:rFonts w:ascii="Arial" w:hAnsi="Arial" w:cs="Arial"/>
          <w:b/>
          <w:lang w:val="en-US"/>
        </w:rPr>
        <w:t>National</w:t>
      </w:r>
      <w:r>
        <w:rPr>
          <w:rFonts w:ascii="Arial" w:hAnsi="Arial" w:cs="Arial"/>
          <w:b/>
          <w:lang w:val="en-US"/>
        </w:rPr>
        <w:t xml:space="preserve"> </w:t>
      </w:r>
      <w:r>
        <w:rPr>
          <w:rFonts w:ascii="Arial" w:eastAsia="Arial" w:hAnsi="Arial" w:cs="Arial"/>
          <w:b/>
          <w:lang w:val="en-US"/>
        </w:rPr>
        <w:t>re</w:t>
      </w:r>
      <w:r w:rsidRPr="0096602E">
        <w:rPr>
          <w:rFonts w:ascii="Arial" w:eastAsia="Arial" w:hAnsi="Arial" w:cs="Arial"/>
          <w:b/>
          <w:lang w:val="en-US"/>
        </w:rPr>
        <w:t>search projects</w:t>
      </w:r>
    </w:p>
    <w:p w:rsidR="00EB4601" w:rsidRPr="00EB4601" w:rsidRDefault="00EB4601" w:rsidP="00EB4601">
      <w:pPr>
        <w:spacing w:after="0" w:line="240" w:lineRule="auto"/>
        <w:ind w:right="-20"/>
        <w:jc w:val="both"/>
        <w:rPr>
          <w:rFonts w:ascii="Arial" w:eastAsia="Arial" w:hAnsi="Arial" w:cs="Arial"/>
          <w:lang w:val="en-US"/>
        </w:rPr>
      </w:pPr>
      <w:r w:rsidRPr="00751564">
        <w:rPr>
          <w:rFonts w:ascii="Arial" w:hAnsi="Arial" w:cs="Arial"/>
          <w:b/>
          <w:lang w:val="en-US"/>
        </w:rPr>
        <w:t xml:space="preserve">Title: </w:t>
      </w:r>
      <w:r w:rsidRPr="00EB4601">
        <w:rPr>
          <w:rFonts w:ascii="Arial" w:hAnsi="Arial" w:cs="Arial"/>
          <w:lang w:val="en-US"/>
        </w:rPr>
        <w:t>Gestión sostenible de pesquerías: dinámicas de transición y puntos de referencia límite (GSP).Optimality in age-structured bioeconomic models</w:t>
      </w:r>
      <w:r w:rsidR="0026133E">
        <w:rPr>
          <w:rFonts w:ascii="Arial" w:hAnsi="Arial" w:cs="Arial"/>
          <w:lang w:val="en-US"/>
        </w:rPr>
        <w:t>. REF. PR87/1922582</w:t>
      </w:r>
    </w:p>
    <w:p w:rsidR="00EB4601" w:rsidRDefault="00EB4601" w:rsidP="00EB4601">
      <w:pPr>
        <w:spacing w:after="0" w:line="240" w:lineRule="auto"/>
        <w:jc w:val="both"/>
        <w:rPr>
          <w:rFonts w:ascii="Arial" w:hAnsi="Arial" w:cs="Arial"/>
          <w:lang w:val="en-US"/>
        </w:rPr>
      </w:pPr>
      <w:r w:rsidRPr="00EB4601">
        <w:rPr>
          <w:rFonts w:ascii="Arial" w:hAnsi="Arial" w:cs="Arial"/>
          <w:b/>
          <w:lang w:val="en-US"/>
        </w:rPr>
        <w:t>Funding agency</w:t>
      </w:r>
      <w:r w:rsidRPr="00751564">
        <w:rPr>
          <w:rFonts w:ascii="Arial" w:hAnsi="Arial" w:cs="Arial"/>
          <w:b/>
          <w:lang w:val="en-US"/>
        </w:rPr>
        <w:t>:</w:t>
      </w:r>
      <w:r w:rsidRPr="00751564">
        <w:rPr>
          <w:rFonts w:ascii="Arial" w:hAnsi="Arial" w:cs="Arial"/>
          <w:lang w:val="en-US"/>
        </w:rPr>
        <w:t xml:space="preserve"> </w:t>
      </w:r>
      <w:r>
        <w:rPr>
          <w:rFonts w:ascii="Arial" w:hAnsi="Arial" w:cs="Arial"/>
          <w:lang w:val="en-US"/>
        </w:rPr>
        <w:t>Complutense University-Santander.Bank</w:t>
      </w:r>
    </w:p>
    <w:p w:rsidR="00EB4601" w:rsidRDefault="00EB4601" w:rsidP="00EB4601">
      <w:pPr>
        <w:spacing w:after="0" w:line="240" w:lineRule="auto"/>
        <w:jc w:val="both"/>
        <w:rPr>
          <w:rFonts w:ascii="Arial" w:hAnsi="Arial" w:cs="Arial"/>
          <w:lang w:val="en-US"/>
        </w:rPr>
      </w:pPr>
      <w:r w:rsidRPr="00751564">
        <w:rPr>
          <w:rFonts w:ascii="Arial" w:hAnsi="Arial" w:cs="Arial"/>
          <w:b/>
          <w:lang w:val="en-US"/>
        </w:rPr>
        <w:t>Participating institutions:</w:t>
      </w:r>
      <w:r w:rsidRPr="00751564">
        <w:rPr>
          <w:rFonts w:ascii="Arial" w:hAnsi="Arial" w:cs="Arial"/>
          <w:lang w:val="en-US"/>
        </w:rPr>
        <w:t xml:space="preserve"> Complute</w:t>
      </w:r>
      <w:r>
        <w:rPr>
          <w:rFonts w:ascii="Arial" w:hAnsi="Arial" w:cs="Arial"/>
          <w:lang w:val="en-US"/>
        </w:rPr>
        <w:t>nse University of Madrid (UCM).</w:t>
      </w:r>
    </w:p>
    <w:p w:rsidR="00EB4601" w:rsidRPr="00751564" w:rsidRDefault="00EB4601" w:rsidP="00EB4601">
      <w:pPr>
        <w:spacing w:after="0" w:line="240" w:lineRule="auto"/>
        <w:jc w:val="both"/>
        <w:rPr>
          <w:rFonts w:ascii="Arial" w:hAnsi="Arial" w:cs="Arial"/>
          <w:lang w:val="en-US"/>
        </w:rPr>
      </w:pPr>
      <w:r w:rsidRPr="00751564">
        <w:rPr>
          <w:rFonts w:ascii="Arial" w:hAnsi="Arial" w:cs="Arial"/>
          <w:b/>
          <w:lang w:val="en-US"/>
        </w:rPr>
        <w:t>Project period:</w:t>
      </w:r>
      <w:r w:rsidRPr="00751564">
        <w:rPr>
          <w:rFonts w:ascii="Arial" w:hAnsi="Arial" w:cs="Arial"/>
          <w:lang w:val="en-US"/>
        </w:rPr>
        <w:t xml:space="preserve"> </w:t>
      </w:r>
      <w:r>
        <w:rPr>
          <w:rFonts w:ascii="Arial" w:hAnsi="Arial" w:cs="Arial"/>
          <w:lang w:val="en-US"/>
        </w:rPr>
        <w:t>01/01/2020-31/12/2021</w:t>
      </w:r>
    </w:p>
    <w:p w:rsidR="00EB4601" w:rsidRPr="00751564" w:rsidRDefault="00EB4601" w:rsidP="00EB4601">
      <w:pPr>
        <w:spacing w:after="0" w:line="240" w:lineRule="auto"/>
        <w:jc w:val="both"/>
        <w:rPr>
          <w:rFonts w:ascii="Arial" w:hAnsi="Arial" w:cs="Arial"/>
          <w:lang w:val="en-US"/>
        </w:rPr>
      </w:pPr>
      <w:r w:rsidRPr="00751564">
        <w:rPr>
          <w:rFonts w:ascii="Arial" w:hAnsi="Arial" w:cs="Arial"/>
          <w:b/>
          <w:lang w:val="en-US"/>
        </w:rPr>
        <w:t xml:space="preserve">Funding: </w:t>
      </w:r>
      <w:r>
        <w:rPr>
          <w:rFonts w:ascii="Arial" w:hAnsi="Arial" w:cs="Arial"/>
          <w:lang w:val="en-US"/>
        </w:rPr>
        <w:t>7900</w:t>
      </w:r>
      <w:r w:rsidRPr="00751564">
        <w:rPr>
          <w:rFonts w:ascii="Arial" w:hAnsi="Arial" w:cs="Arial"/>
          <w:lang w:val="en-US"/>
        </w:rPr>
        <w:t xml:space="preserve"> Euros</w:t>
      </w:r>
    </w:p>
    <w:p w:rsidR="00EB4601" w:rsidRPr="00751564" w:rsidRDefault="00EB4601" w:rsidP="00EB4601">
      <w:pPr>
        <w:spacing w:after="0" w:line="240" w:lineRule="auto"/>
        <w:jc w:val="both"/>
        <w:rPr>
          <w:rFonts w:ascii="Arial" w:hAnsi="Arial" w:cs="Arial"/>
          <w:lang w:val="en-US"/>
        </w:rPr>
      </w:pPr>
      <w:r w:rsidRPr="00751564">
        <w:rPr>
          <w:rFonts w:ascii="Arial" w:hAnsi="Arial" w:cs="Arial"/>
          <w:b/>
          <w:lang w:val="en-US"/>
        </w:rPr>
        <w:t>PI:</w:t>
      </w:r>
      <w:r w:rsidRPr="00751564">
        <w:rPr>
          <w:rFonts w:ascii="Arial" w:hAnsi="Arial" w:cs="Arial"/>
          <w:lang w:val="en-US"/>
        </w:rPr>
        <w:t xml:space="preserve"> </w:t>
      </w:r>
      <w:r>
        <w:rPr>
          <w:rFonts w:ascii="Arial" w:hAnsi="Arial" w:cs="Arial"/>
          <w:lang w:val="en-US"/>
        </w:rPr>
        <w:t>José María Maroto</w:t>
      </w:r>
    </w:p>
    <w:p w:rsidR="0024621A" w:rsidRPr="00EB4601" w:rsidRDefault="00EB4601" w:rsidP="00EB4601">
      <w:pPr>
        <w:pBdr>
          <w:bottom w:val="single" w:sz="4" w:space="1" w:color="auto"/>
        </w:pBdr>
        <w:spacing w:after="0" w:line="240" w:lineRule="auto"/>
        <w:jc w:val="both"/>
        <w:rPr>
          <w:rFonts w:ascii="Arial" w:hAnsi="Arial" w:cs="Arial"/>
          <w:lang w:val="en-US"/>
        </w:rPr>
      </w:pPr>
      <w:r w:rsidRPr="00751564">
        <w:rPr>
          <w:rFonts w:ascii="Arial" w:hAnsi="Arial" w:cs="Arial"/>
          <w:b/>
          <w:lang w:val="en-US"/>
        </w:rPr>
        <w:t>Number of participants:</w:t>
      </w:r>
      <w:r>
        <w:rPr>
          <w:rFonts w:ascii="Arial" w:hAnsi="Arial" w:cs="Arial"/>
          <w:lang w:val="en-US"/>
        </w:rPr>
        <w:t xml:space="preserve"> 7</w:t>
      </w:r>
    </w:p>
    <w:p w:rsidR="0024621A" w:rsidRPr="00751564" w:rsidRDefault="0024621A" w:rsidP="0024621A">
      <w:pPr>
        <w:spacing w:after="0" w:line="240" w:lineRule="auto"/>
        <w:ind w:right="-20"/>
        <w:jc w:val="both"/>
        <w:rPr>
          <w:rFonts w:ascii="Arial" w:eastAsia="Arial" w:hAnsi="Arial" w:cs="Arial"/>
          <w:lang w:val="en-US"/>
        </w:rPr>
      </w:pPr>
      <w:r w:rsidRPr="00751564">
        <w:rPr>
          <w:rFonts w:ascii="Arial" w:hAnsi="Arial" w:cs="Arial"/>
          <w:b/>
          <w:lang w:val="en-US"/>
        </w:rPr>
        <w:t xml:space="preserve">Title: </w:t>
      </w:r>
      <w:r w:rsidRPr="00751564">
        <w:rPr>
          <w:rFonts w:ascii="Arial" w:hAnsi="Arial" w:cs="Arial"/>
          <w:lang w:val="en-US"/>
        </w:rPr>
        <w:t>Optimality in age-structured bioeconomic models</w:t>
      </w:r>
    </w:p>
    <w:p w:rsidR="0024621A" w:rsidRPr="00751564" w:rsidRDefault="0024621A" w:rsidP="0024621A">
      <w:pPr>
        <w:spacing w:after="0" w:line="240" w:lineRule="auto"/>
        <w:jc w:val="both"/>
        <w:rPr>
          <w:rFonts w:ascii="Arial" w:hAnsi="Arial" w:cs="Arial"/>
          <w:lang w:val="en-US"/>
        </w:rPr>
      </w:pPr>
      <w:r w:rsidRPr="00751564">
        <w:rPr>
          <w:rFonts w:ascii="Arial" w:hAnsi="Arial" w:cs="Arial"/>
          <w:b/>
          <w:lang w:val="en-US"/>
        </w:rPr>
        <w:t>Funding agency:</w:t>
      </w:r>
      <w:r w:rsidRPr="00751564">
        <w:rPr>
          <w:rFonts w:ascii="Arial" w:hAnsi="Arial" w:cs="Arial"/>
          <w:lang w:val="en-US"/>
        </w:rPr>
        <w:t xml:space="preserve"> Ministry of Science (MEC): </w:t>
      </w:r>
      <w:r w:rsidRPr="00751564">
        <w:rPr>
          <w:rFonts w:ascii="Arial" w:eastAsia="Arial" w:hAnsi="Arial" w:cs="Arial"/>
          <w:bCs/>
          <w:spacing w:val="-1"/>
          <w:lang w:val="en-US"/>
        </w:rPr>
        <w:t>M</w:t>
      </w:r>
      <w:r w:rsidRPr="00751564">
        <w:rPr>
          <w:rFonts w:ascii="Arial" w:eastAsia="Arial" w:hAnsi="Arial" w:cs="Arial"/>
          <w:bCs/>
          <w:lang w:val="en-US"/>
        </w:rPr>
        <w:t xml:space="preserve">ICINN </w:t>
      </w:r>
      <w:r w:rsidRPr="00751564">
        <w:rPr>
          <w:rFonts w:ascii="Arial" w:eastAsia="Arial" w:hAnsi="Arial" w:cs="Arial"/>
          <w:bCs/>
          <w:spacing w:val="1"/>
          <w:lang w:val="en-US"/>
        </w:rPr>
        <w:t>201</w:t>
      </w:r>
      <w:r w:rsidRPr="00751564">
        <w:rPr>
          <w:rFonts w:ascii="Arial" w:eastAsia="Arial" w:hAnsi="Arial" w:cs="Arial"/>
          <w:bCs/>
          <w:lang w:val="en-US"/>
        </w:rPr>
        <w:t>2,</w:t>
      </w:r>
      <w:r w:rsidRPr="00751564">
        <w:rPr>
          <w:rFonts w:ascii="Arial" w:eastAsia="Arial" w:hAnsi="Arial" w:cs="Arial"/>
          <w:lang w:val="en-US"/>
        </w:rPr>
        <w:t xml:space="preserve"> </w:t>
      </w:r>
      <w:r w:rsidRPr="00751564">
        <w:rPr>
          <w:rFonts w:ascii="Arial" w:eastAsia="Arial" w:hAnsi="Arial" w:cs="Arial"/>
          <w:spacing w:val="-1"/>
          <w:lang w:val="en-US"/>
        </w:rPr>
        <w:t>E</w:t>
      </w:r>
      <w:r w:rsidRPr="00751564">
        <w:rPr>
          <w:rFonts w:ascii="Arial" w:eastAsia="Arial" w:hAnsi="Arial" w:cs="Arial"/>
          <w:lang w:val="en-US"/>
        </w:rPr>
        <w:t>C</w:t>
      </w:r>
      <w:r w:rsidRPr="00751564">
        <w:rPr>
          <w:rFonts w:ascii="Arial" w:eastAsia="Arial" w:hAnsi="Arial" w:cs="Arial"/>
          <w:spacing w:val="1"/>
          <w:lang w:val="en-US"/>
        </w:rPr>
        <w:t>O</w:t>
      </w:r>
      <w:r w:rsidRPr="00751564">
        <w:rPr>
          <w:rFonts w:ascii="Arial" w:eastAsia="Arial" w:hAnsi="Arial" w:cs="Arial"/>
          <w:lang w:val="en-US"/>
        </w:rPr>
        <w:t>2</w:t>
      </w:r>
      <w:r w:rsidRPr="00751564">
        <w:rPr>
          <w:rFonts w:ascii="Arial" w:eastAsia="Arial" w:hAnsi="Arial" w:cs="Arial"/>
          <w:spacing w:val="2"/>
          <w:lang w:val="en-US"/>
        </w:rPr>
        <w:t>0</w:t>
      </w:r>
      <w:r w:rsidRPr="00751564">
        <w:rPr>
          <w:rFonts w:ascii="Arial" w:eastAsia="Arial" w:hAnsi="Arial" w:cs="Arial"/>
          <w:lang w:val="en-US"/>
        </w:rPr>
        <w:t>12</w:t>
      </w:r>
      <w:r w:rsidRPr="00751564">
        <w:rPr>
          <w:rFonts w:ascii="Arial" w:eastAsia="Arial" w:hAnsi="Arial" w:cs="Arial"/>
          <w:spacing w:val="1"/>
          <w:lang w:val="en-US"/>
        </w:rPr>
        <w:t>-</w:t>
      </w:r>
      <w:r w:rsidRPr="00751564">
        <w:rPr>
          <w:rFonts w:ascii="Arial" w:eastAsia="Arial" w:hAnsi="Arial" w:cs="Arial"/>
          <w:lang w:val="en-US"/>
        </w:rPr>
        <w:t>3</w:t>
      </w:r>
      <w:r w:rsidRPr="00751564">
        <w:rPr>
          <w:rFonts w:ascii="Arial" w:eastAsia="Arial" w:hAnsi="Arial" w:cs="Arial"/>
          <w:spacing w:val="2"/>
          <w:lang w:val="en-US"/>
        </w:rPr>
        <w:t>9</w:t>
      </w:r>
      <w:r w:rsidRPr="00751564">
        <w:rPr>
          <w:rFonts w:ascii="Arial" w:eastAsia="Arial" w:hAnsi="Arial" w:cs="Arial"/>
          <w:lang w:val="en-US"/>
        </w:rPr>
        <w:t>098</w:t>
      </w:r>
      <w:r w:rsidRPr="00751564">
        <w:rPr>
          <w:rFonts w:ascii="Arial" w:eastAsia="Arial" w:hAnsi="Arial" w:cs="Arial"/>
          <w:spacing w:val="1"/>
          <w:lang w:val="en-US"/>
        </w:rPr>
        <w:t>-</w:t>
      </w:r>
      <w:r w:rsidRPr="00751564">
        <w:rPr>
          <w:rFonts w:ascii="Arial" w:eastAsia="Arial" w:hAnsi="Arial" w:cs="Arial"/>
          <w:spacing w:val="3"/>
          <w:lang w:val="en-US"/>
        </w:rPr>
        <w:t>C</w:t>
      </w:r>
      <w:r w:rsidRPr="00751564">
        <w:rPr>
          <w:rFonts w:ascii="Arial" w:eastAsia="Arial" w:hAnsi="Arial" w:cs="Arial"/>
          <w:lang w:val="en-US"/>
        </w:rPr>
        <w:t>06</w:t>
      </w:r>
      <w:r w:rsidRPr="00751564">
        <w:rPr>
          <w:rFonts w:ascii="Arial" w:eastAsia="Arial" w:hAnsi="Arial" w:cs="Arial"/>
          <w:spacing w:val="1"/>
          <w:lang w:val="en-US"/>
        </w:rPr>
        <w:t>-</w:t>
      </w:r>
      <w:r w:rsidRPr="00751564">
        <w:rPr>
          <w:rFonts w:ascii="Arial" w:eastAsia="Arial" w:hAnsi="Arial" w:cs="Arial"/>
          <w:spacing w:val="2"/>
          <w:lang w:val="en-US"/>
        </w:rPr>
        <w:t>00.</w:t>
      </w:r>
    </w:p>
    <w:p w:rsidR="0024621A" w:rsidRPr="00751564" w:rsidRDefault="0024621A" w:rsidP="0024621A">
      <w:pPr>
        <w:spacing w:after="0" w:line="240" w:lineRule="auto"/>
        <w:jc w:val="both"/>
        <w:rPr>
          <w:rFonts w:ascii="Arial" w:hAnsi="Arial" w:cs="Arial"/>
          <w:lang w:val="en-US"/>
        </w:rPr>
      </w:pPr>
      <w:r w:rsidRPr="00751564">
        <w:rPr>
          <w:rFonts w:ascii="Arial" w:hAnsi="Arial" w:cs="Arial"/>
          <w:b/>
          <w:lang w:val="en-US"/>
        </w:rPr>
        <w:t>Participating institutions:</w:t>
      </w:r>
      <w:r w:rsidRPr="00751564">
        <w:rPr>
          <w:rFonts w:ascii="Arial" w:hAnsi="Arial" w:cs="Arial"/>
          <w:lang w:val="en-US"/>
        </w:rPr>
        <w:t xml:space="preserve"> Complutense University of Madrid (UCM), University of Vigo, University of the Basque Country, </w:t>
      </w:r>
      <w:r w:rsidRPr="00751564">
        <w:rPr>
          <w:rFonts w:ascii="Arial" w:hAnsi="Arial" w:cs="Arial"/>
          <w:shd w:val="clear" w:color="auto" w:fill="FFFFFF"/>
          <w:lang w:val="en-US"/>
        </w:rPr>
        <w:t>Norwegian University of Science and Technology, University of Helsinki.</w:t>
      </w:r>
    </w:p>
    <w:p w:rsidR="0024621A" w:rsidRPr="00751564" w:rsidRDefault="0024621A" w:rsidP="0024621A">
      <w:pPr>
        <w:spacing w:after="0" w:line="240" w:lineRule="auto"/>
        <w:jc w:val="both"/>
        <w:rPr>
          <w:rFonts w:ascii="Arial" w:hAnsi="Arial" w:cs="Arial"/>
          <w:lang w:val="en-US"/>
        </w:rPr>
      </w:pPr>
      <w:r w:rsidRPr="00751564">
        <w:rPr>
          <w:rFonts w:ascii="Arial" w:hAnsi="Arial" w:cs="Arial"/>
          <w:b/>
          <w:lang w:val="en-US"/>
        </w:rPr>
        <w:t>Project period:</w:t>
      </w:r>
      <w:r w:rsidRPr="00751564">
        <w:rPr>
          <w:rFonts w:ascii="Arial" w:hAnsi="Arial" w:cs="Arial"/>
          <w:lang w:val="en-US"/>
        </w:rPr>
        <w:t xml:space="preserve"> 01/02/2013-01/02/2016</w:t>
      </w:r>
    </w:p>
    <w:p w:rsidR="0024621A" w:rsidRPr="00751564" w:rsidRDefault="0024621A" w:rsidP="0024621A">
      <w:pPr>
        <w:spacing w:after="0" w:line="240" w:lineRule="auto"/>
        <w:jc w:val="both"/>
        <w:rPr>
          <w:rFonts w:ascii="Arial" w:hAnsi="Arial" w:cs="Arial"/>
          <w:lang w:val="en-US"/>
        </w:rPr>
      </w:pPr>
      <w:r w:rsidRPr="00751564">
        <w:rPr>
          <w:rFonts w:ascii="Arial" w:hAnsi="Arial" w:cs="Arial"/>
          <w:b/>
          <w:lang w:val="en-US"/>
        </w:rPr>
        <w:t xml:space="preserve">Funding: </w:t>
      </w:r>
      <w:r>
        <w:rPr>
          <w:rFonts w:ascii="Arial" w:hAnsi="Arial" w:cs="Arial"/>
          <w:lang w:val="en-US"/>
        </w:rPr>
        <w:t>19</w:t>
      </w:r>
      <w:r w:rsidRPr="00751564">
        <w:rPr>
          <w:rFonts w:ascii="Arial" w:hAnsi="Arial" w:cs="Arial"/>
          <w:lang w:val="en-US"/>
        </w:rPr>
        <w:t>500 Euros</w:t>
      </w:r>
    </w:p>
    <w:p w:rsidR="0024621A" w:rsidRPr="00751564" w:rsidRDefault="0024621A" w:rsidP="0024621A">
      <w:pPr>
        <w:spacing w:after="0" w:line="240" w:lineRule="auto"/>
        <w:jc w:val="both"/>
        <w:rPr>
          <w:rFonts w:ascii="Arial" w:hAnsi="Arial" w:cs="Arial"/>
          <w:lang w:val="en-US"/>
        </w:rPr>
      </w:pPr>
      <w:r w:rsidRPr="00751564">
        <w:rPr>
          <w:rFonts w:ascii="Arial" w:hAnsi="Arial" w:cs="Arial"/>
          <w:b/>
          <w:lang w:val="en-US"/>
        </w:rPr>
        <w:t>PI:</w:t>
      </w:r>
      <w:r w:rsidRPr="00751564">
        <w:rPr>
          <w:rFonts w:ascii="Arial" w:hAnsi="Arial" w:cs="Arial"/>
          <w:lang w:val="en-US"/>
        </w:rPr>
        <w:t xml:space="preserve"> </w:t>
      </w:r>
      <w:r w:rsidRPr="00751564">
        <w:rPr>
          <w:rFonts w:ascii="Arial" w:eastAsia="Arial" w:hAnsi="Arial" w:cs="Arial"/>
          <w:lang w:val="en-US"/>
        </w:rPr>
        <w:t>María José Gutiérrez Huerta</w:t>
      </w:r>
    </w:p>
    <w:p w:rsidR="0024621A" w:rsidRPr="00751564" w:rsidRDefault="0024621A" w:rsidP="0024621A">
      <w:pPr>
        <w:pBdr>
          <w:bottom w:val="single" w:sz="4" w:space="1" w:color="auto"/>
        </w:pBdr>
        <w:spacing w:after="0" w:line="240" w:lineRule="auto"/>
        <w:jc w:val="both"/>
        <w:rPr>
          <w:rFonts w:ascii="Arial" w:hAnsi="Arial" w:cs="Arial"/>
          <w:lang w:val="en-US"/>
        </w:rPr>
      </w:pPr>
      <w:r w:rsidRPr="00751564">
        <w:rPr>
          <w:rFonts w:ascii="Arial" w:hAnsi="Arial" w:cs="Arial"/>
          <w:b/>
          <w:lang w:val="en-US"/>
        </w:rPr>
        <w:t>Number of participants:</w:t>
      </w:r>
      <w:r w:rsidRPr="00751564">
        <w:rPr>
          <w:rFonts w:ascii="Arial" w:hAnsi="Arial" w:cs="Arial"/>
          <w:lang w:val="en-US"/>
        </w:rPr>
        <w:t xml:space="preserve"> 7</w:t>
      </w:r>
    </w:p>
    <w:p w:rsidR="0024621A" w:rsidRPr="00751564" w:rsidRDefault="0024621A" w:rsidP="0024621A">
      <w:pPr>
        <w:autoSpaceDE w:val="0"/>
        <w:autoSpaceDN w:val="0"/>
        <w:adjustRightInd w:val="0"/>
        <w:spacing w:after="0" w:line="240" w:lineRule="auto"/>
        <w:jc w:val="both"/>
        <w:rPr>
          <w:rFonts w:ascii="Arial" w:hAnsi="Arial" w:cs="Arial"/>
          <w:lang w:val="en-US"/>
        </w:rPr>
      </w:pPr>
      <w:r w:rsidRPr="00751564">
        <w:rPr>
          <w:rFonts w:ascii="Arial" w:hAnsi="Arial" w:cs="Arial"/>
          <w:b/>
          <w:lang w:val="en-US"/>
        </w:rPr>
        <w:t>Title:</w:t>
      </w:r>
      <w:r w:rsidRPr="00751564">
        <w:rPr>
          <w:rFonts w:ascii="Arial" w:hAnsi="Arial" w:cs="Arial"/>
          <w:lang w:val="en-US"/>
        </w:rPr>
        <w:t xml:space="preserve"> Stochastic calculus with applications to Social Sciences</w:t>
      </w:r>
    </w:p>
    <w:p w:rsidR="0024621A" w:rsidRPr="00751564" w:rsidRDefault="0024621A" w:rsidP="0024621A">
      <w:pPr>
        <w:spacing w:after="0" w:line="240" w:lineRule="auto"/>
        <w:jc w:val="both"/>
        <w:rPr>
          <w:rFonts w:ascii="Arial" w:hAnsi="Arial" w:cs="Arial"/>
          <w:lang w:val="en-US"/>
        </w:rPr>
      </w:pPr>
      <w:r w:rsidRPr="00751564">
        <w:rPr>
          <w:rFonts w:ascii="Arial" w:hAnsi="Arial" w:cs="Arial"/>
          <w:b/>
          <w:lang w:val="en-US"/>
        </w:rPr>
        <w:t>Funding agency:</w:t>
      </w:r>
      <w:r w:rsidRPr="00751564">
        <w:rPr>
          <w:rFonts w:ascii="Arial" w:hAnsi="Arial" w:cs="Arial"/>
          <w:lang w:val="en-US"/>
        </w:rPr>
        <w:t xml:space="preserve"> MEC (MTM2009</w:t>
      </w:r>
      <w:r w:rsidRPr="00751564">
        <w:rPr>
          <w:rFonts w:ascii="Cambria Math" w:hAnsi="Cambria Math" w:cs="Arial"/>
          <w:lang w:val="en-US"/>
        </w:rPr>
        <w:t>‐</w:t>
      </w:r>
      <w:r w:rsidRPr="00751564">
        <w:rPr>
          <w:rFonts w:ascii="Arial" w:hAnsi="Arial" w:cs="Arial"/>
          <w:lang w:val="en-US"/>
        </w:rPr>
        <w:t>12672)</w:t>
      </w:r>
    </w:p>
    <w:p w:rsidR="0024621A" w:rsidRPr="00751564" w:rsidRDefault="0024621A" w:rsidP="0024621A">
      <w:pPr>
        <w:spacing w:after="0" w:line="240" w:lineRule="auto"/>
        <w:jc w:val="both"/>
        <w:rPr>
          <w:rFonts w:ascii="Arial" w:hAnsi="Arial" w:cs="Arial"/>
          <w:lang w:val="en-US"/>
        </w:rPr>
      </w:pPr>
      <w:r w:rsidRPr="00751564">
        <w:rPr>
          <w:rFonts w:ascii="Arial" w:hAnsi="Arial" w:cs="Arial"/>
          <w:b/>
          <w:lang w:val="en-US"/>
        </w:rPr>
        <w:t>Participating institutions:</w:t>
      </w:r>
      <w:r w:rsidRPr="00751564">
        <w:rPr>
          <w:rFonts w:ascii="Arial" w:hAnsi="Arial" w:cs="Arial"/>
          <w:lang w:val="en-US"/>
        </w:rPr>
        <w:t xml:space="preserve"> UCM</w:t>
      </w:r>
    </w:p>
    <w:p w:rsidR="0024621A" w:rsidRPr="00751564" w:rsidRDefault="0024621A" w:rsidP="0024621A">
      <w:pPr>
        <w:spacing w:after="0" w:line="240" w:lineRule="auto"/>
        <w:jc w:val="both"/>
        <w:rPr>
          <w:rFonts w:ascii="Arial" w:hAnsi="Arial" w:cs="Arial"/>
          <w:lang w:val="en-US"/>
        </w:rPr>
      </w:pPr>
      <w:r w:rsidRPr="00751564">
        <w:rPr>
          <w:rFonts w:ascii="Arial" w:hAnsi="Arial" w:cs="Arial"/>
          <w:b/>
          <w:lang w:val="en-US"/>
        </w:rPr>
        <w:t>Project period:</w:t>
      </w:r>
      <w:r w:rsidRPr="00751564">
        <w:rPr>
          <w:rFonts w:ascii="Arial" w:hAnsi="Arial" w:cs="Arial"/>
          <w:lang w:val="en-US"/>
        </w:rPr>
        <w:t xml:space="preserve"> 01/01/2010-01/01/2013</w:t>
      </w:r>
    </w:p>
    <w:p w:rsidR="0024621A" w:rsidRPr="00751564" w:rsidRDefault="0024621A" w:rsidP="0024621A">
      <w:pPr>
        <w:spacing w:after="0" w:line="240" w:lineRule="auto"/>
        <w:jc w:val="both"/>
        <w:rPr>
          <w:rFonts w:ascii="Arial" w:hAnsi="Arial" w:cs="Arial"/>
          <w:lang w:val="en-US"/>
        </w:rPr>
      </w:pPr>
      <w:r w:rsidRPr="00751564">
        <w:rPr>
          <w:rFonts w:ascii="Arial" w:hAnsi="Arial" w:cs="Arial"/>
          <w:b/>
          <w:lang w:val="en-US"/>
        </w:rPr>
        <w:t xml:space="preserve">Funding:  </w:t>
      </w:r>
      <w:r>
        <w:rPr>
          <w:rFonts w:ascii="Arial" w:hAnsi="Arial" w:cs="Arial"/>
          <w:lang w:val="en-US"/>
        </w:rPr>
        <w:t>48279€</w:t>
      </w:r>
      <w:r w:rsidRPr="00751564">
        <w:rPr>
          <w:rFonts w:ascii="Arial" w:hAnsi="Arial" w:cs="Arial"/>
          <w:lang w:val="en-US"/>
        </w:rPr>
        <w:t xml:space="preserve"> Euros</w:t>
      </w:r>
    </w:p>
    <w:p w:rsidR="0024621A" w:rsidRPr="00751564" w:rsidRDefault="0024621A" w:rsidP="0024621A">
      <w:pPr>
        <w:spacing w:after="0" w:line="240" w:lineRule="auto"/>
        <w:jc w:val="both"/>
        <w:rPr>
          <w:rFonts w:ascii="Arial" w:hAnsi="Arial" w:cs="Arial"/>
          <w:lang w:val="en-US"/>
        </w:rPr>
      </w:pPr>
      <w:r w:rsidRPr="00751564">
        <w:rPr>
          <w:rFonts w:ascii="Arial" w:hAnsi="Arial" w:cs="Arial"/>
          <w:b/>
          <w:lang w:val="en-US"/>
        </w:rPr>
        <w:t>PI:</w:t>
      </w:r>
      <w:r w:rsidRPr="00751564">
        <w:rPr>
          <w:rFonts w:ascii="Arial" w:hAnsi="Arial" w:cs="Arial"/>
          <w:lang w:val="en-US"/>
        </w:rPr>
        <w:t xml:space="preserve"> Manuel Morán Cabré</w:t>
      </w:r>
    </w:p>
    <w:p w:rsidR="0024621A" w:rsidRPr="00751564" w:rsidRDefault="0024621A" w:rsidP="0024621A">
      <w:pPr>
        <w:pBdr>
          <w:bottom w:val="single" w:sz="4" w:space="1" w:color="auto"/>
        </w:pBdr>
        <w:spacing w:after="0" w:line="240" w:lineRule="auto"/>
        <w:jc w:val="both"/>
        <w:rPr>
          <w:rFonts w:ascii="Arial" w:hAnsi="Arial" w:cs="Arial"/>
          <w:lang w:val="en-US"/>
        </w:rPr>
      </w:pPr>
      <w:r w:rsidRPr="00751564">
        <w:rPr>
          <w:rFonts w:ascii="Arial" w:hAnsi="Arial" w:cs="Arial"/>
          <w:b/>
          <w:lang w:val="en-US"/>
        </w:rPr>
        <w:t>Number of participants:</w:t>
      </w:r>
      <w:r w:rsidRPr="00751564">
        <w:rPr>
          <w:rFonts w:ascii="Arial" w:hAnsi="Arial" w:cs="Arial"/>
          <w:lang w:val="en-US"/>
        </w:rPr>
        <w:t xml:space="preserve"> 6</w:t>
      </w:r>
    </w:p>
    <w:p w:rsidR="0024621A" w:rsidRPr="00751564" w:rsidRDefault="0024621A" w:rsidP="0024621A">
      <w:pPr>
        <w:pBdr>
          <w:top w:val="single" w:sz="6" w:space="1" w:color="auto"/>
        </w:pBdr>
        <w:spacing w:after="0" w:line="240" w:lineRule="auto"/>
        <w:jc w:val="both"/>
        <w:rPr>
          <w:rFonts w:ascii="Arial" w:hAnsi="Arial" w:cs="Arial"/>
          <w:lang w:val="en-US"/>
        </w:rPr>
      </w:pPr>
      <w:r w:rsidRPr="00751564">
        <w:rPr>
          <w:rFonts w:ascii="Arial" w:hAnsi="Arial" w:cs="Arial"/>
          <w:b/>
          <w:lang w:val="en-US"/>
        </w:rPr>
        <w:t xml:space="preserve">Title: </w:t>
      </w:r>
      <w:r w:rsidRPr="00751564">
        <w:rPr>
          <w:rFonts w:ascii="Arial" w:hAnsi="Arial" w:cs="Arial"/>
          <w:lang w:val="en-US"/>
        </w:rPr>
        <w:t xml:space="preserve">Nonlinear stochastic equilibria: economic and environmental applications </w:t>
      </w:r>
    </w:p>
    <w:p w:rsidR="0024621A" w:rsidRPr="00751564" w:rsidRDefault="0024621A" w:rsidP="0024621A">
      <w:pPr>
        <w:spacing w:after="0" w:line="240" w:lineRule="auto"/>
        <w:jc w:val="both"/>
        <w:rPr>
          <w:rFonts w:ascii="Arial" w:hAnsi="Arial" w:cs="Arial"/>
          <w:lang w:val="en-US"/>
        </w:rPr>
      </w:pPr>
      <w:r w:rsidRPr="00751564">
        <w:rPr>
          <w:rFonts w:ascii="Arial" w:hAnsi="Arial" w:cs="Arial"/>
          <w:b/>
          <w:lang w:val="en-US"/>
        </w:rPr>
        <w:t xml:space="preserve">Funding agency: </w:t>
      </w:r>
      <w:r w:rsidRPr="00751564">
        <w:rPr>
          <w:rFonts w:ascii="Arial" w:hAnsi="Arial" w:cs="Arial"/>
          <w:lang w:val="en-US"/>
        </w:rPr>
        <w:t>MEC (MTM2006-02372)</w:t>
      </w:r>
    </w:p>
    <w:p w:rsidR="0024621A" w:rsidRPr="00751564" w:rsidRDefault="0024621A" w:rsidP="0024621A">
      <w:pPr>
        <w:spacing w:after="0" w:line="240" w:lineRule="auto"/>
        <w:jc w:val="both"/>
        <w:rPr>
          <w:rFonts w:ascii="Arial" w:hAnsi="Arial" w:cs="Arial"/>
          <w:lang w:val="en-US"/>
        </w:rPr>
      </w:pPr>
      <w:r w:rsidRPr="00751564">
        <w:rPr>
          <w:rFonts w:ascii="Arial" w:hAnsi="Arial" w:cs="Arial"/>
          <w:b/>
          <w:lang w:val="en-US"/>
        </w:rPr>
        <w:t>Participating institutions:</w:t>
      </w:r>
      <w:r w:rsidRPr="00751564">
        <w:rPr>
          <w:rFonts w:ascii="Arial" w:hAnsi="Arial" w:cs="Arial"/>
          <w:lang w:val="en-US"/>
        </w:rPr>
        <w:t xml:space="preserve"> UCM</w:t>
      </w:r>
    </w:p>
    <w:p w:rsidR="0024621A" w:rsidRPr="00751564" w:rsidRDefault="0024621A" w:rsidP="0024621A">
      <w:pPr>
        <w:spacing w:after="0" w:line="240" w:lineRule="auto"/>
        <w:jc w:val="both"/>
        <w:rPr>
          <w:rFonts w:ascii="Arial" w:hAnsi="Arial" w:cs="Arial"/>
          <w:lang w:val="en-US"/>
        </w:rPr>
      </w:pPr>
      <w:r w:rsidRPr="00751564">
        <w:rPr>
          <w:rFonts w:ascii="Arial" w:hAnsi="Arial" w:cs="Arial"/>
          <w:b/>
          <w:lang w:val="en-US"/>
        </w:rPr>
        <w:t>Project period:</w:t>
      </w:r>
      <w:r w:rsidRPr="00751564">
        <w:rPr>
          <w:rFonts w:ascii="Arial" w:hAnsi="Arial" w:cs="Arial"/>
          <w:lang w:val="en-US"/>
        </w:rPr>
        <w:t xml:space="preserve"> November 2006- November 2009</w:t>
      </w:r>
    </w:p>
    <w:p w:rsidR="0024621A" w:rsidRPr="00751564" w:rsidRDefault="0024621A" w:rsidP="0024621A">
      <w:pPr>
        <w:spacing w:after="0" w:line="240" w:lineRule="auto"/>
        <w:jc w:val="both"/>
        <w:rPr>
          <w:rFonts w:ascii="Arial" w:hAnsi="Arial" w:cs="Arial"/>
          <w:i/>
        </w:rPr>
      </w:pPr>
      <w:r w:rsidRPr="00751564">
        <w:rPr>
          <w:rFonts w:ascii="Arial" w:hAnsi="Arial" w:cs="Arial"/>
          <w:b/>
        </w:rPr>
        <w:t xml:space="preserve">Funding: </w:t>
      </w:r>
      <w:r>
        <w:rPr>
          <w:rFonts w:ascii="Arial" w:hAnsi="Arial" w:cs="Arial"/>
        </w:rPr>
        <w:t>54</w:t>
      </w:r>
      <w:r w:rsidRPr="00751564">
        <w:rPr>
          <w:rFonts w:ascii="Arial" w:hAnsi="Arial" w:cs="Arial"/>
        </w:rPr>
        <w:t>752.59 Euros</w:t>
      </w:r>
    </w:p>
    <w:p w:rsidR="0024621A" w:rsidRPr="00751564" w:rsidRDefault="0024621A" w:rsidP="0024621A">
      <w:pPr>
        <w:spacing w:after="0" w:line="240" w:lineRule="auto"/>
        <w:ind w:right="-1418"/>
        <w:jc w:val="both"/>
        <w:rPr>
          <w:rFonts w:ascii="Arial" w:hAnsi="Arial" w:cs="Arial"/>
        </w:rPr>
      </w:pPr>
      <w:r w:rsidRPr="00751564">
        <w:rPr>
          <w:rFonts w:ascii="Arial" w:hAnsi="Arial" w:cs="Arial"/>
          <w:b/>
        </w:rPr>
        <w:t>PI:</w:t>
      </w:r>
      <w:r w:rsidRPr="00751564">
        <w:rPr>
          <w:rFonts w:ascii="Arial" w:hAnsi="Arial" w:cs="Arial"/>
        </w:rPr>
        <w:t xml:space="preserve"> Manuel Morán Cabré</w:t>
      </w:r>
    </w:p>
    <w:p w:rsidR="0024621A" w:rsidRPr="00751564" w:rsidRDefault="0024621A" w:rsidP="0024621A">
      <w:pPr>
        <w:spacing w:after="0" w:line="240" w:lineRule="auto"/>
        <w:ind w:right="-1418"/>
        <w:jc w:val="both"/>
        <w:rPr>
          <w:rFonts w:ascii="Arial" w:hAnsi="Arial" w:cs="Arial"/>
          <w:lang w:val="en-US"/>
        </w:rPr>
      </w:pPr>
      <w:r w:rsidRPr="00751564">
        <w:rPr>
          <w:rFonts w:ascii="Arial" w:hAnsi="Arial" w:cs="Arial"/>
          <w:b/>
          <w:lang w:val="en-US"/>
        </w:rPr>
        <w:t>Number of participants:</w:t>
      </w:r>
      <w:r w:rsidRPr="00751564">
        <w:rPr>
          <w:rFonts w:ascii="Arial" w:hAnsi="Arial" w:cs="Arial"/>
          <w:lang w:val="en-US"/>
        </w:rPr>
        <w:t xml:space="preserve"> 7</w:t>
      </w:r>
    </w:p>
    <w:p w:rsidR="005D3BF4" w:rsidRDefault="005D3BF4" w:rsidP="00ED64BD">
      <w:pPr>
        <w:rPr>
          <w:rFonts w:ascii="Arial" w:hAnsi="Arial" w:cs="Arial"/>
          <w:b/>
          <w:lang w:val="en-US"/>
        </w:rPr>
      </w:pPr>
    </w:p>
    <w:sectPr w:rsidR="005D3BF4" w:rsidSect="00C50D43">
      <w:headerReference w:type="default" r:id="rId21"/>
      <w:footerReference w:type="default" r:id="rId22"/>
      <w:pgSz w:w="11906" w:h="16838" w:code="9"/>
      <w:pgMar w:top="851" w:right="1418" w:bottom="851" w:left="1418" w:header="170" w:footer="197" w:gutter="0"/>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AAC" w:rsidRDefault="009A1AAC" w:rsidP="00B45F1A">
      <w:pPr>
        <w:spacing w:after="0" w:line="240" w:lineRule="auto"/>
      </w:pPr>
      <w:r>
        <w:separator/>
      </w:r>
    </w:p>
  </w:endnote>
  <w:endnote w:type="continuationSeparator" w:id="0">
    <w:p w:rsidR="009A1AAC" w:rsidRDefault="009A1AAC" w:rsidP="00B45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75C" w:rsidRPr="00C50D43" w:rsidRDefault="0003275C">
    <w:pPr>
      <w:pStyle w:val="Piedepgina"/>
      <w:jc w:val="center"/>
      <w:rPr>
        <w:rFonts w:ascii="Arial" w:hAnsi="Arial" w:cs="Arial"/>
      </w:rPr>
    </w:pPr>
    <w:r w:rsidRPr="00C50D43">
      <w:rPr>
        <w:rFonts w:ascii="Arial" w:hAnsi="Arial" w:cs="Arial"/>
      </w:rPr>
      <w:fldChar w:fldCharType="begin"/>
    </w:r>
    <w:r w:rsidRPr="00C50D43">
      <w:rPr>
        <w:rFonts w:ascii="Arial" w:hAnsi="Arial" w:cs="Arial"/>
      </w:rPr>
      <w:instrText>PAGE   \* MERGEFORMAT</w:instrText>
    </w:r>
    <w:r w:rsidRPr="00C50D43">
      <w:rPr>
        <w:rFonts w:ascii="Arial" w:hAnsi="Arial" w:cs="Arial"/>
      </w:rPr>
      <w:fldChar w:fldCharType="separate"/>
    </w:r>
    <w:r w:rsidR="00A316A8">
      <w:rPr>
        <w:rFonts w:ascii="Arial" w:hAnsi="Arial" w:cs="Arial"/>
        <w:noProof/>
      </w:rPr>
      <w:t>1</w:t>
    </w:r>
    <w:r w:rsidRPr="00C50D43">
      <w:rPr>
        <w:rFonts w:ascii="Arial" w:hAnsi="Arial" w:cs="Arial"/>
      </w:rPr>
      <w:fldChar w:fldCharType="end"/>
    </w:r>
  </w:p>
  <w:p w:rsidR="0003275C" w:rsidRPr="00615AAF" w:rsidRDefault="0003275C" w:rsidP="00807CFB">
    <w:pPr>
      <w:pStyle w:val="Piedepgina"/>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AAC" w:rsidRDefault="009A1AAC" w:rsidP="00B45F1A">
      <w:pPr>
        <w:spacing w:after="0" w:line="240" w:lineRule="auto"/>
      </w:pPr>
      <w:r>
        <w:separator/>
      </w:r>
    </w:p>
  </w:footnote>
  <w:footnote w:type="continuationSeparator" w:id="0">
    <w:p w:rsidR="009A1AAC" w:rsidRDefault="009A1AAC" w:rsidP="00B45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75C" w:rsidRDefault="0003275C" w:rsidP="00A5191C">
    <w:pPr>
      <w:pStyle w:val="Encabezado"/>
      <w:ind w:left="-993"/>
    </w:pPr>
    <w:r>
      <w:rPr>
        <w:noProof/>
        <w:position w:val="12"/>
        <w:sz w:val="36"/>
        <w:szCs w:val="20"/>
        <w:lang w:eastAsia="es-ES"/>
      </w:rPr>
      <w:drawing>
        <wp:inline distT="0" distB="0" distL="0" distR="0">
          <wp:extent cx="1299600" cy="388800"/>
          <wp:effectExtent l="0" t="0" r="0" b="0"/>
          <wp:docPr id="17" name="Imagen 17" descr="V:\SGAEI\RRHH\PERSONAL\00_Documento RRHH\LOGOS_MINISTERIO\horizontal_color_blanco_CI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GAEI\RRHH\PERSONAL\00_Documento RRHH\LOGOS_MINISTERIO\horizontal_color_blanco_CI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9600" cy="388800"/>
                  </a:xfrm>
                  <a:prstGeom prst="rect">
                    <a:avLst/>
                  </a:prstGeom>
                  <a:noFill/>
                  <a:ln>
                    <a:noFill/>
                  </a:ln>
                </pic:spPr>
              </pic:pic>
            </a:graphicData>
          </a:graphic>
        </wp:inline>
      </w:drawing>
    </w:r>
    <w:r w:rsidR="00D779DE">
      <w:rPr>
        <w:rFonts w:ascii="Times New Roman" w:hAnsi="Times New Roman"/>
        <w:noProof/>
        <w:sz w:val="24"/>
        <w:szCs w:val="24"/>
        <w:lang w:eastAsia="es-ES"/>
      </w:rPr>
      <mc:AlternateContent>
        <mc:Choice Requires="wps">
          <w:drawing>
            <wp:anchor distT="0" distB="0" distL="114300" distR="114300" simplePos="0" relativeHeight="251658240" behindDoc="0" locked="0" layoutInCell="1" allowOverlap="1">
              <wp:simplePos x="0" y="0"/>
              <wp:positionH relativeFrom="column">
                <wp:posOffset>662305</wp:posOffset>
              </wp:positionH>
              <wp:positionV relativeFrom="paragraph">
                <wp:posOffset>8255</wp:posOffset>
              </wp:positionV>
              <wp:extent cx="5934075" cy="390525"/>
              <wp:effectExtent l="0" t="0" r="28575" b="285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90525"/>
                      </a:xfrm>
                      <a:prstGeom prst="rect">
                        <a:avLst/>
                      </a:prstGeom>
                      <a:solidFill>
                        <a:srgbClr val="FFFF00"/>
                      </a:solidFill>
                      <a:ln w="9525">
                        <a:solidFill>
                          <a:srgbClr val="000000"/>
                        </a:solidFill>
                        <a:miter lim="800000"/>
                        <a:headEnd/>
                        <a:tailEnd/>
                      </a:ln>
                    </wps:spPr>
                    <wps:txbx>
                      <w:txbxContent>
                        <w:p w:rsidR="0003275C" w:rsidRPr="00ED64BD" w:rsidRDefault="0003275C" w:rsidP="00683CA2">
                          <w:pPr>
                            <w:spacing w:after="0" w:line="240" w:lineRule="auto"/>
                            <w:jc w:val="center"/>
                            <w:rPr>
                              <w:rFonts w:ascii="Arial" w:hAnsi="Arial" w:cs="Arial"/>
                              <w:b/>
                              <w:sz w:val="32"/>
                              <w:szCs w:val="32"/>
                            </w:rPr>
                          </w:pPr>
                          <w:r w:rsidRPr="00ED64BD">
                            <w:rPr>
                              <w:rFonts w:ascii="Arial" w:hAnsi="Arial" w:cs="Arial"/>
                              <w:b/>
                              <w:sz w:val="32"/>
                              <w:szCs w:val="32"/>
                            </w:rPr>
                            <w:t>CURRICULUM VITAE (maximum 4 pages)</w:t>
                          </w:r>
                        </w:p>
                        <w:p w:rsidR="0003275C" w:rsidRDefault="0003275C" w:rsidP="0054690E">
                          <w:pPr>
                            <w:spacing w:after="0" w:line="240" w:lineRule="auto"/>
                            <w:jc w:val="center"/>
                            <w:rPr>
                              <w:rFonts w:ascii="Arial Narrow" w:hAnsi="Arial Narrow" w:cs="Arial"/>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52.15pt;margin-top:.65pt;width:467.2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" fillcolor="yellow">
              <v:textbox>
                <w:txbxContent>
                  <w:p w:rsidR="0003275C" w:rsidRPr="00ED64BD" w:rsidRDefault="0003275C" w:rsidP="00683CA2">
                    <w:pPr>
                      <w:spacing w:after="0" w:line="240" w:lineRule="auto"/>
                      <w:jc w:val="center"/>
                      <w:rPr>
                        <w:rFonts w:ascii="Arial" w:hAnsi="Arial" w:cs="Arial"/>
                        <w:b/>
                        <w:sz w:val="32"/>
                        <w:szCs w:val="32"/>
                      </w:rPr>
                    </w:pPr>
                    <w:r w:rsidRPr="00ED64BD">
                      <w:rPr>
                        <w:rFonts w:ascii="Arial" w:hAnsi="Arial" w:cs="Arial"/>
                        <w:b/>
                        <w:sz w:val="32"/>
                        <w:szCs w:val="32"/>
                      </w:rPr>
                      <w:t>CURRICULUM VITAE (</w:t>
                    </w:r>
                    <w:proofErr w:type="spellStart"/>
                    <w:r w:rsidRPr="00ED64BD">
                      <w:rPr>
                        <w:rFonts w:ascii="Arial" w:hAnsi="Arial" w:cs="Arial"/>
                        <w:b/>
                        <w:sz w:val="32"/>
                        <w:szCs w:val="32"/>
                      </w:rPr>
                      <w:t>maximum</w:t>
                    </w:r>
                    <w:proofErr w:type="spellEnd"/>
                    <w:r w:rsidRPr="00ED64BD">
                      <w:rPr>
                        <w:rFonts w:ascii="Arial" w:hAnsi="Arial" w:cs="Arial"/>
                        <w:b/>
                        <w:sz w:val="32"/>
                        <w:szCs w:val="32"/>
                      </w:rPr>
                      <w:t xml:space="preserve"> 4 </w:t>
                    </w:r>
                    <w:proofErr w:type="spellStart"/>
                    <w:r w:rsidRPr="00ED64BD">
                      <w:rPr>
                        <w:rFonts w:ascii="Arial" w:hAnsi="Arial" w:cs="Arial"/>
                        <w:b/>
                        <w:sz w:val="32"/>
                        <w:szCs w:val="32"/>
                      </w:rPr>
                      <w:t>pages</w:t>
                    </w:r>
                    <w:proofErr w:type="spellEnd"/>
                    <w:r w:rsidRPr="00ED64BD">
                      <w:rPr>
                        <w:rFonts w:ascii="Arial" w:hAnsi="Arial" w:cs="Arial"/>
                        <w:b/>
                        <w:sz w:val="32"/>
                        <w:szCs w:val="32"/>
                      </w:rPr>
                      <w:t>)</w:t>
                    </w:r>
                  </w:p>
                  <w:p w:rsidR="0003275C" w:rsidRDefault="0003275C" w:rsidP="0054690E">
                    <w:pPr>
                      <w:spacing w:after="0" w:line="240" w:lineRule="auto"/>
                      <w:jc w:val="center"/>
                      <w:rPr>
                        <w:rFonts w:ascii="Arial Narrow" w:hAnsi="Arial Narrow" w:cs="Arial"/>
                        <w:b/>
                        <w:sz w:val="20"/>
                        <w:szCs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34E6"/>
    <w:multiLevelType w:val="hybridMultilevel"/>
    <w:tmpl w:val="4678D7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FD22CA"/>
    <w:multiLevelType w:val="hybridMultilevel"/>
    <w:tmpl w:val="CD3033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17671C"/>
    <w:multiLevelType w:val="hybridMultilevel"/>
    <w:tmpl w:val="70DAF61A"/>
    <w:lvl w:ilvl="0" w:tplc="CEEEFD7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493E54"/>
    <w:multiLevelType w:val="hybridMultilevel"/>
    <w:tmpl w:val="3AEE0E70"/>
    <w:lvl w:ilvl="0" w:tplc="2E3E61E2">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C24391"/>
    <w:multiLevelType w:val="hybridMultilevel"/>
    <w:tmpl w:val="3B84BEE2"/>
    <w:lvl w:ilvl="0" w:tplc="0E4A78D6">
      <w:start w:val="2"/>
      <w:numFmt w:val="bullet"/>
      <w:lvlText w:val="-"/>
      <w:lvlJc w:val="left"/>
      <w:pPr>
        <w:ind w:left="1080" w:hanging="360"/>
      </w:pPr>
      <w:rPr>
        <w:rFonts w:ascii="Arial Narrow" w:eastAsia="Calibri" w:hAnsi="Arial Narrow"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15B44518"/>
    <w:multiLevelType w:val="hybridMultilevel"/>
    <w:tmpl w:val="4CB2C6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7E85BB1"/>
    <w:multiLevelType w:val="hybridMultilevel"/>
    <w:tmpl w:val="C04470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9AA4DA7"/>
    <w:multiLevelType w:val="hybridMultilevel"/>
    <w:tmpl w:val="6792EBC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1AAE4553"/>
    <w:multiLevelType w:val="hybridMultilevel"/>
    <w:tmpl w:val="C6449CE0"/>
    <w:lvl w:ilvl="0" w:tplc="CDF4BDF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E1121FA"/>
    <w:multiLevelType w:val="hybridMultilevel"/>
    <w:tmpl w:val="BA4A2C90"/>
    <w:lvl w:ilvl="0" w:tplc="88BC1136">
      <w:start w:val="1"/>
      <w:numFmt w:val="decimal"/>
      <w:lvlText w:val="%1."/>
      <w:lvlJc w:val="left"/>
      <w:pPr>
        <w:ind w:left="720" w:hanging="360"/>
      </w:pPr>
      <w:rPr>
        <w:rFonts w:eastAsia="Calibri" w:cs="Arial"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3953BDD"/>
    <w:multiLevelType w:val="hybridMultilevel"/>
    <w:tmpl w:val="317E36E4"/>
    <w:lvl w:ilvl="0" w:tplc="5F1C1A74">
      <w:start w:val="1"/>
      <w:numFmt w:val="decimal"/>
      <w:lvlText w:val="%1."/>
      <w:lvlJc w:val="left"/>
      <w:pPr>
        <w:ind w:left="720" w:hanging="360"/>
      </w:pPr>
      <w:rPr>
        <w:rFonts w:eastAsia="Calibri" w:cs="Arial"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88662C9"/>
    <w:multiLevelType w:val="hybridMultilevel"/>
    <w:tmpl w:val="5972CAFA"/>
    <w:lvl w:ilvl="0" w:tplc="BBEAB9BE">
      <w:start w:val="1"/>
      <w:numFmt w:val="decimal"/>
      <w:lvlText w:val="%1."/>
      <w:lvlJc w:val="left"/>
      <w:pPr>
        <w:ind w:left="720" w:hanging="360"/>
      </w:pPr>
      <w:rPr>
        <w:rFonts w:eastAsia="Calibri"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DDC1153"/>
    <w:multiLevelType w:val="hybridMultilevel"/>
    <w:tmpl w:val="9C4A3834"/>
    <w:lvl w:ilvl="0" w:tplc="7494C07E">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F033120"/>
    <w:multiLevelType w:val="hybridMultilevel"/>
    <w:tmpl w:val="4FD04170"/>
    <w:lvl w:ilvl="0" w:tplc="E8B86D3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0D22001"/>
    <w:multiLevelType w:val="hybridMultilevel"/>
    <w:tmpl w:val="F36E4482"/>
    <w:lvl w:ilvl="0" w:tplc="A36AB1C6">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0F02458"/>
    <w:multiLevelType w:val="hybridMultilevel"/>
    <w:tmpl w:val="FAA086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0F0303B"/>
    <w:multiLevelType w:val="hybridMultilevel"/>
    <w:tmpl w:val="EEFA7190"/>
    <w:lvl w:ilvl="0" w:tplc="003436C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13210FF"/>
    <w:multiLevelType w:val="hybridMultilevel"/>
    <w:tmpl w:val="144E7C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9D97FCA"/>
    <w:multiLevelType w:val="hybridMultilevel"/>
    <w:tmpl w:val="4E4C486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43960AFC"/>
    <w:multiLevelType w:val="hybridMultilevel"/>
    <w:tmpl w:val="92486D2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44D970DB"/>
    <w:multiLevelType w:val="hybridMultilevel"/>
    <w:tmpl w:val="E40C45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7000540"/>
    <w:multiLevelType w:val="hybridMultilevel"/>
    <w:tmpl w:val="25A6B8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20978AB"/>
    <w:multiLevelType w:val="multilevel"/>
    <w:tmpl w:val="8056FBFE"/>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521B28D3"/>
    <w:multiLevelType w:val="hybridMultilevel"/>
    <w:tmpl w:val="C436BC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9B1195E"/>
    <w:multiLevelType w:val="hybridMultilevel"/>
    <w:tmpl w:val="A290ED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DCA6B7B"/>
    <w:multiLevelType w:val="hybridMultilevel"/>
    <w:tmpl w:val="4B9ADFF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08102B9"/>
    <w:multiLevelType w:val="hybridMultilevel"/>
    <w:tmpl w:val="5476C9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1333DC3"/>
    <w:multiLevelType w:val="hybridMultilevel"/>
    <w:tmpl w:val="C5AE28C2"/>
    <w:lvl w:ilvl="0" w:tplc="0B727FC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27C7827"/>
    <w:multiLevelType w:val="hybridMultilevel"/>
    <w:tmpl w:val="AEB865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0222547"/>
    <w:multiLevelType w:val="hybridMultilevel"/>
    <w:tmpl w:val="A68CE68E"/>
    <w:lvl w:ilvl="0" w:tplc="848C5A5E">
      <w:start w:val="1"/>
      <w:numFmt w:val="decimal"/>
      <w:lvlText w:val="%1."/>
      <w:lvlJc w:val="left"/>
      <w:pPr>
        <w:ind w:left="720" w:hanging="360"/>
      </w:pPr>
      <w:rPr>
        <w:rFonts w:ascii="Arial" w:eastAsia="Calibri" w:hAnsi="Arial" w:cs="Arial"/>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367772E"/>
    <w:multiLevelType w:val="hybridMultilevel"/>
    <w:tmpl w:val="8ECE19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21"/>
  </w:num>
  <w:num w:numId="3">
    <w:abstractNumId w:val="14"/>
  </w:num>
  <w:num w:numId="4">
    <w:abstractNumId w:val="3"/>
  </w:num>
  <w:num w:numId="5">
    <w:abstractNumId w:val="8"/>
  </w:num>
  <w:num w:numId="6">
    <w:abstractNumId w:val="2"/>
  </w:num>
  <w:num w:numId="7">
    <w:abstractNumId w:val="24"/>
  </w:num>
  <w:num w:numId="8">
    <w:abstractNumId w:val="30"/>
  </w:num>
  <w:num w:numId="9">
    <w:abstractNumId w:val="26"/>
  </w:num>
  <w:num w:numId="10">
    <w:abstractNumId w:val="4"/>
  </w:num>
  <w:num w:numId="11">
    <w:abstractNumId w:val="10"/>
  </w:num>
  <w:num w:numId="12">
    <w:abstractNumId w:val="9"/>
  </w:num>
  <w:num w:numId="13">
    <w:abstractNumId w:val="17"/>
  </w:num>
  <w:num w:numId="14">
    <w:abstractNumId w:val="11"/>
  </w:num>
  <w:num w:numId="15">
    <w:abstractNumId w:val="20"/>
  </w:num>
  <w:num w:numId="16">
    <w:abstractNumId w:val="28"/>
  </w:num>
  <w:num w:numId="17">
    <w:abstractNumId w:val="15"/>
  </w:num>
  <w:num w:numId="18">
    <w:abstractNumId w:val="12"/>
  </w:num>
  <w:num w:numId="19">
    <w:abstractNumId w:val="27"/>
  </w:num>
  <w:num w:numId="20">
    <w:abstractNumId w:val="16"/>
  </w:num>
  <w:num w:numId="21">
    <w:abstractNumId w:val="29"/>
  </w:num>
  <w:num w:numId="22">
    <w:abstractNumId w:val="25"/>
  </w:num>
  <w:num w:numId="23">
    <w:abstractNumId w:val="5"/>
  </w:num>
  <w:num w:numId="24">
    <w:abstractNumId w:val="0"/>
  </w:num>
  <w:num w:numId="25">
    <w:abstractNumId w:val="18"/>
  </w:num>
  <w:num w:numId="26">
    <w:abstractNumId w:val="19"/>
  </w:num>
  <w:num w:numId="27">
    <w:abstractNumId w:val="6"/>
  </w:num>
  <w:num w:numId="28">
    <w:abstractNumId w:val="22"/>
    <w:lvlOverride w:ilvl="0">
      <w:startOverride w:val="1"/>
    </w:lvlOverride>
    <w:lvlOverride w:ilvl="1"/>
    <w:lvlOverride w:ilvl="2"/>
    <w:lvlOverride w:ilvl="3"/>
    <w:lvlOverride w:ilvl="4"/>
    <w:lvlOverride w:ilvl="5"/>
    <w:lvlOverride w:ilvl="6"/>
    <w:lvlOverride w:ilvl="7"/>
    <w:lvlOverride w:ilvl="8"/>
  </w:num>
  <w:num w:numId="29">
    <w:abstractNumId w:val="7"/>
  </w:num>
  <w:num w:numId="30">
    <w:abstractNumId w:val="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ED"/>
    <w:rsid w:val="00004BD4"/>
    <w:rsid w:val="00011D72"/>
    <w:rsid w:val="000175A6"/>
    <w:rsid w:val="0003275C"/>
    <w:rsid w:val="0003582D"/>
    <w:rsid w:val="00052F3D"/>
    <w:rsid w:val="00056385"/>
    <w:rsid w:val="00057E2C"/>
    <w:rsid w:val="00073686"/>
    <w:rsid w:val="00083105"/>
    <w:rsid w:val="00086040"/>
    <w:rsid w:val="000906AE"/>
    <w:rsid w:val="00090E15"/>
    <w:rsid w:val="00094692"/>
    <w:rsid w:val="000A70C7"/>
    <w:rsid w:val="000E42B1"/>
    <w:rsid w:val="000E4DF7"/>
    <w:rsid w:val="000F0F43"/>
    <w:rsid w:val="00111777"/>
    <w:rsid w:val="0011323D"/>
    <w:rsid w:val="0012356B"/>
    <w:rsid w:val="001406E4"/>
    <w:rsid w:val="001467B2"/>
    <w:rsid w:val="00146D1C"/>
    <w:rsid w:val="00151BED"/>
    <w:rsid w:val="001773E1"/>
    <w:rsid w:val="00180494"/>
    <w:rsid w:val="00184CFD"/>
    <w:rsid w:val="001851A4"/>
    <w:rsid w:val="001855EF"/>
    <w:rsid w:val="001A04E0"/>
    <w:rsid w:val="001B56E2"/>
    <w:rsid w:val="001C52F9"/>
    <w:rsid w:val="001C6E13"/>
    <w:rsid w:val="001C7D7F"/>
    <w:rsid w:val="001D0B8D"/>
    <w:rsid w:val="001D699A"/>
    <w:rsid w:val="001F3DEC"/>
    <w:rsid w:val="0020388A"/>
    <w:rsid w:val="0020559C"/>
    <w:rsid w:val="0021794C"/>
    <w:rsid w:val="00222357"/>
    <w:rsid w:val="00226DE2"/>
    <w:rsid w:val="00233A1D"/>
    <w:rsid w:val="0024160D"/>
    <w:rsid w:val="0024621A"/>
    <w:rsid w:val="0025348E"/>
    <w:rsid w:val="0026133E"/>
    <w:rsid w:val="00270ABD"/>
    <w:rsid w:val="00276A8D"/>
    <w:rsid w:val="002836F2"/>
    <w:rsid w:val="00285487"/>
    <w:rsid w:val="002A02D4"/>
    <w:rsid w:val="002B211C"/>
    <w:rsid w:val="002C4122"/>
    <w:rsid w:val="002D2AFE"/>
    <w:rsid w:val="002D35B6"/>
    <w:rsid w:val="002F2BED"/>
    <w:rsid w:val="003041F0"/>
    <w:rsid w:val="00320A4F"/>
    <w:rsid w:val="0032450B"/>
    <w:rsid w:val="003275A9"/>
    <w:rsid w:val="003325BA"/>
    <w:rsid w:val="00333DAC"/>
    <w:rsid w:val="00335B10"/>
    <w:rsid w:val="00356995"/>
    <w:rsid w:val="0036070B"/>
    <w:rsid w:val="0036238B"/>
    <w:rsid w:val="00364522"/>
    <w:rsid w:val="00372FDB"/>
    <w:rsid w:val="00385EAD"/>
    <w:rsid w:val="003A1BB3"/>
    <w:rsid w:val="003A2BB6"/>
    <w:rsid w:val="003A592C"/>
    <w:rsid w:val="00404A46"/>
    <w:rsid w:val="004073D0"/>
    <w:rsid w:val="00415C25"/>
    <w:rsid w:val="00424AEE"/>
    <w:rsid w:val="00432CC4"/>
    <w:rsid w:val="00452037"/>
    <w:rsid w:val="004A188D"/>
    <w:rsid w:val="004A3972"/>
    <w:rsid w:val="004A75FF"/>
    <w:rsid w:val="004B347B"/>
    <w:rsid w:val="004D1EC7"/>
    <w:rsid w:val="004D431D"/>
    <w:rsid w:val="004E1783"/>
    <w:rsid w:val="004E261D"/>
    <w:rsid w:val="004E6A8A"/>
    <w:rsid w:val="004F02C7"/>
    <w:rsid w:val="004F18E4"/>
    <w:rsid w:val="00510BA0"/>
    <w:rsid w:val="005240D3"/>
    <w:rsid w:val="00533700"/>
    <w:rsid w:val="00534AA4"/>
    <w:rsid w:val="005428A5"/>
    <w:rsid w:val="0054690E"/>
    <w:rsid w:val="00546A6D"/>
    <w:rsid w:val="00567C51"/>
    <w:rsid w:val="00597199"/>
    <w:rsid w:val="005973EB"/>
    <w:rsid w:val="005A09CE"/>
    <w:rsid w:val="005A149B"/>
    <w:rsid w:val="005A3C65"/>
    <w:rsid w:val="005A5AB9"/>
    <w:rsid w:val="005B78E5"/>
    <w:rsid w:val="005C38D7"/>
    <w:rsid w:val="005D3BF4"/>
    <w:rsid w:val="005F0CF8"/>
    <w:rsid w:val="00615AAF"/>
    <w:rsid w:val="00623D6D"/>
    <w:rsid w:val="00634AE3"/>
    <w:rsid w:val="0064276B"/>
    <w:rsid w:val="00644077"/>
    <w:rsid w:val="00650B9E"/>
    <w:rsid w:val="00650E71"/>
    <w:rsid w:val="00652949"/>
    <w:rsid w:val="00656CE4"/>
    <w:rsid w:val="00674285"/>
    <w:rsid w:val="00683CA2"/>
    <w:rsid w:val="00696B6C"/>
    <w:rsid w:val="006A071E"/>
    <w:rsid w:val="006A71C2"/>
    <w:rsid w:val="006B2155"/>
    <w:rsid w:val="006E1AC2"/>
    <w:rsid w:val="006F29C7"/>
    <w:rsid w:val="006F635F"/>
    <w:rsid w:val="006F7A31"/>
    <w:rsid w:val="0070432F"/>
    <w:rsid w:val="00715CED"/>
    <w:rsid w:val="00721E83"/>
    <w:rsid w:val="00723EE6"/>
    <w:rsid w:val="00747DC5"/>
    <w:rsid w:val="00774B40"/>
    <w:rsid w:val="007869B8"/>
    <w:rsid w:val="00787524"/>
    <w:rsid w:val="00787D02"/>
    <w:rsid w:val="007910DC"/>
    <w:rsid w:val="00792F2C"/>
    <w:rsid w:val="00793F07"/>
    <w:rsid w:val="007979BE"/>
    <w:rsid w:val="007A5C32"/>
    <w:rsid w:val="007B2CD2"/>
    <w:rsid w:val="007B5ABE"/>
    <w:rsid w:val="007B5D2D"/>
    <w:rsid w:val="007C61AA"/>
    <w:rsid w:val="007D0116"/>
    <w:rsid w:val="007D0AB1"/>
    <w:rsid w:val="007D5A83"/>
    <w:rsid w:val="007E4E6E"/>
    <w:rsid w:val="007E5C39"/>
    <w:rsid w:val="00807CFB"/>
    <w:rsid w:val="008133B3"/>
    <w:rsid w:val="00815E92"/>
    <w:rsid w:val="00831666"/>
    <w:rsid w:val="0084421E"/>
    <w:rsid w:val="0085318E"/>
    <w:rsid w:val="008604D6"/>
    <w:rsid w:val="008718D8"/>
    <w:rsid w:val="00886399"/>
    <w:rsid w:val="008A446F"/>
    <w:rsid w:val="008B1219"/>
    <w:rsid w:val="008C2070"/>
    <w:rsid w:val="008C6EB9"/>
    <w:rsid w:val="008D09E4"/>
    <w:rsid w:val="008D4B67"/>
    <w:rsid w:val="008E3991"/>
    <w:rsid w:val="0090213E"/>
    <w:rsid w:val="009067CE"/>
    <w:rsid w:val="0091558E"/>
    <w:rsid w:val="00932994"/>
    <w:rsid w:val="00934B86"/>
    <w:rsid w:val="00965FBB"/>
    <w:rsid w:val="00994100"/>
    <w:rsid w:val="00994547"/>
    <w:rsid w:val="0099574E"/>
    <w:rsid w:val="009A1AAC"/>
    <w:rsid w:val="009A315A"/>
    <w:rsid w:val="009A35F1"/>
    <w:rsid w:val="009B22DD"/>
    <w:rsid w:val="009C10AE"/>
    <w:rsid w:val="009C193E"/>
    <w:rsid w:val="009C1E87"/>
    <w:rsid w:val="009C258B"/>
    <w:rsid w:val="009D14EA"/>
    <w:rsid w:val="009D316B"/>
    <w:rsid w:val="009E20B3"/>
    <w:rsid w:val="009E7BC3"/>
    <w:rsid w:val="009F1C36"/>
    <w:rsid w:val="009F36BB"/>
    <w:rsid w:val="00A01439"/>
    <w:rsid w:val="00A051AB"/>
    <w:rsid w:val="00A15412"/>
    <w:rsid w:val="00A16D98"/>
    <w:rsid w:val="00A22C8D"/>
    <w:rsid w:val="00A27A60"/>
    <w:rsid w:val="00A31137"/>
    <w:rsid w:val="00A316A8"/>
    <w:rsid w:val="00A40A3A"/>
    <w:rsid w:val="00A431E2"/>
    <w:rsid w:val="00A5191C"/>
    <w:rsid w:val="00A57D02"/>
    <w:rsid w:val="00A80E96"/>
    <w:rsid w:val="00A812F6"/>
    <w:rsid w:val="00AA7075"/>
    <w:rsid w:val="00AB604E"/>
    <w:rsid w:val="00AC16B6"/>
    <w:rsid w:val="00AC60F9"/>
    <w:rsid w:val="00AE193F"/>
    <w:rsid w:val="00AE506A"/>
    <w:rsid w:val="00AE77B1"/>
    <w:rsid w:val="00B008BA"/>
    <w:rsid w:val="00B037BA"/>
    <w:rsid w:val="00B048F9"/>
    <w:rsid w:val="00B07C86"/>
    <w:rsid w:val="00B10E1F"/>
    <w:rsid w:val="00B1412C"/>
    <w:rsid w:val="00B26145"/>
    <w:rsid w:val="00B2789C"/>
    <w:rsid w:val="00B333B2"/>
    <w:rsid w:val="00B45F1A"/>
    <w:rsid w:val="00B6098D"/>
    <w:rsid w:val="00B61F9B"/>
    <w:rsid w:val="00B65F0C"/>
    <w:rsid w:val="00B67504"/>
    <w:rsid w:val="00B71F5D"/>
    <w:rsid w:val="00B8658E"/>
    <w:rsid w:val="00B90924"/>
    <w:rsid w:val="00BF50AA"/>
    <w:rsid w:val="00BF525F"/>
    <w:rsid w:val="00C368EA"/>
    <w:rsid w:val="00C36A2A"/>
    <w:rsid w:val="00C37ADD"/>
    <w:rsid w:val="00C44E32"/>
    <w:rsid w:val="00C46B73"/>
    <w:rsid w:val="00C50D43"/>
    <w:rsid w:val="00C53724"/>
    <w:rsid w:val="00C57F3A"/>
    <w:rsid w:val="00C61B6D"/>
    <w:rsid w:val="00C82086"/>
    <w:rsid w:val="00C93E47"/>
    <w:rsid w:val="00C97DF4"/>
    <w:rsid w:val="00CD174B"/>
    <w:rsid w:val="00CD23DD"/>
    <w:rsid w:val="00CE553A"/>
    <w:rsid w:val="00CF705F"/>
    <w:rsid w:val="00D10D38"/>
    <w:rsid w:val="00D13AFF"/>
    <w:rsid w:val="00D14B0E"/>
    <w:rsid w:val="00D1716B"/>
    <w:rsid w:val="00D363F8"/>
    <w:rsid w:val="00D462E9"/>
    <w:rsid w:val="00D5003B"/>
    <w:rsid w:val="00D5604A"/>
    <w:rsid w:val="00D651BD"/>
    <w:rsid w:val="00D723A6"/>
    <w:rsid w:val="00D73F57"/>
    <w:rsid w:val="00D77274"/>
    <w:rsid w:val="00D779DE"/>
    <w:rsid w:val="00D95D25"/>
    <w:rsid w:val="00DB1055"/>
    <w:rsid w:val="00DB1C8A"/>
    <w:rsid w:val="00DC61F6"/>
    <w:rsid w:val="00DD46D7"/>
    <w:rsid w:val="00DE6C22"/>
    <w:rsid w:val="00DF25CE"/>
    <w:rsid w:val="00E223B1"/>
    <w:rsid w:val="00E25CEE"/>
    <w:rsid w:val="00E3628F"/>
    <w:rsid w:val="00E45179"/>
    <w:rsid w:val="00E4704C"/>
    <w:rsid w:val="00E64202"/>
    <w:rsid w:val="00E83C0A"/>
    <w:rsid w:val="00EA11E9"/>
    <w:rsid w:val="00EA1915"/>
    <w:rsid w:val="00EB4601"/>
    <w:rsid w:val="00EC29F9"/>
    <w:rsid w:val="00ED64BD"/>
    <w:rsid w:val="00ED71F6"/>
    <w:rsid w:val="00F03A88"/>
    <w:rsid w:val="00F10AC8"/>
    <w:rsid w:val="00F20F6E"/>
    <w:rsid w:val="00F51D9E"/>
    <w:rsid w:val="00F550E8"/>
    <w:rsid w:val="00F626DA"/>
    <w:rsid w:val="00F63D6E"/>
    <w:rsid w:val="00F63EFF"/>
    <w:rsid w:val="00F73F8B"/>
    <w:rsid w:val="00F872ED"/>
    <w:rsid w:val="00F87E06"/>
    <w:rsid w:val="00F976EB"/>
    <w:rsid w:val="00FA001E"/>
    <w:rsid w:val="00FB015D"/>
    <w:rsid w:val="00FC37EA"/>
    <w:rsid w:val="00FF4D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3398E7A-469E-47AA-B899-2E23AC8B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60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5F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5F1A"/>
  </w:style>
  <w:style w:type="paragraph" w:styleId="Piedepgina">
    <w:name w:val="footer"/>
    <w:basedOn w:val="Normal"/>
    <w:link w:val="PiedepginaCar"/>
    <w:uiPriority w:val="99"/>
    <w:unhideWhenUsed/>
    <w:rsid w:val="00B45F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5F1A"/>
  </w:style>
  <w:style w:type="paragraph" w:styleId="Prrafodelista">
    <w:name w:val="List Paragraph"/>
    <w:basedOn w:val="Normal"/>
    <w:uiPriority w:val="34"/>
    <w:qFormat/>
    <w:rsid w:val="000906AE"/>
    <w:pPr>
      <w:ind w:left="720"/>
      <w:contextualSpacing/>
    </w:pPr>
  </w:style>
  <w:style w:type="paragraph" w:styleId="Textodeglobo">
    <w:name w:val="Balloon Text"/>
    <w:basedOn w:val="Normal"/>
    <w:link w:val="TextodegloboCar"/>
    <w:uiPriority w:val="99"/>
    <w:semiHidden/>
    <w:unhideWhenUsed/>
    <w:rsid w:val="0025348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5348E"/>
    <w:rPr>
      <w:rFonts w:ascii="Tahoma" w:hAnsi="Tahoma" w:cs="Tahoma"/>
      <w:sz w:val="16"/>
      <w:szCs w:val="16"/>
    </w:rPr>
  </w:style>
  <w:style w:type="table" w:styleId="Tablaconcuadrcula">
    <w:name w:val="Table Grid"/>
    <w:basedOn w:val="Tablanormal"/>
    <w:uiPriority w:val="59"/>
    <w:rsid w:val="001406E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27A60"/>
    <w:rPr>
      <w:color w:val="0000FF"/>
      <w:u w:val="single"/>
    </w:rPr>
  </w:style>
  <w:style w:type="character" w:styleId="nfasis">
    <w:name w:val="Emphasis"/>
    <w:qFormat/>
    <w:rsid w:val="00656CE4"/>
    <w:rPr>
      <w:i/>
      <w:iCs/>
    </w:rPr>
  </w:style>
  <w:style w:type="character" w:styleId="Textoennegrita">
    <w:name w:val="Strong"/>
    <w:basedOn w:val="Fuentedeprrafopredeter"/>
    <w:uiPriority w:val="22"/>
    <w:qFormat/>
    <w:rsid w:val="007E5C39"/>
    <w:rPr>
      <w:b/>
      <w:bCs/>
    </w:rPr>
  </w:style>
  <w:style w:type="paragraph" w:styleId="NormalWeb">
    <w:name w:val="Normal (Web)"/>
    <w:basedOn w:val="Normal"/>
    <w:uiPriority w:val="99"/>
    <w:semiHidden/>
    <w:unhideWhenUsed/>
    <w:rsid w:val="007E5C39"/>
    <w:pPr>
      <w:spacing w:before="100" w:beforeAutospacing="1" w:after="100" w:afterAutospacing="1" w:line="240" w:lineRule="auto"/>
    </w:pPr>
    <w:rPr>
      <w:rFonts w:ascii="Times New Roman" w:eastAsia="Times New Roman" w:hAnsi="Times New Roman"/>
      <w:sz w:val="24"/>
      <w:szCs w:val="24"/>
      <w:lang w:eastAsia="es-ES"/>
    </w:rPr>
  </w:style>
  <w:style w:type="character" w:styleId="Hipervnculovisitado">
    <w:name w:val="FollowedHyperlink"/>
    <w:basedOn w:val="Fuentedeprrafopredeter"/>
    <w:uiPriority w:val="99"/>
    <w:semiHidden/>
    <w:unhideWhenUsed/>
    <w:rsid w:val="0070432F"/>
    <w:rPr>
      <w:color w:val="800080" w:themeColor="followedHyperlink"/>
      <w:u w:val="single"/>
    </w:rPr>
  </w:style>
  <w:style w:type="character" w:customStyle="1" w:styleId="databold">
    <w:name w:val="data_bold"/>
    <w:basedOn w:val="Fuentedeprrafopredeter"/>
    <w:rsid w:val="007B5D2D"/>
  </w:style>
  <w:style w:type="character" w:styleId="Refdecomentario">
    <w:name w:val="annotation reference"/>
    <w:basedOn w:val="Fuentedeprrafopredeter"/>
    <w:uiPriority w:val="99"/>
    <w:semiHidden/>
    <w:unhideWhenUsed/>
    <w:rsid w:val="00534AA4"/>
    <w:rPr>
      <w:sz w:val="16"/>
      <w:szCs w:val="16"/>
    </w:rPr>
  </w:style>
  <w:style w:type="paragraph" w:styleId="Textocomentario">
    <w:name w:val="annotation text"/>
    <w:basedOn w:val="Normal"/>
    <w:link w:val="TextocomentarioCar"/>
    <w:uiPriority w:val="99"/>
    <w:semiHidden/>
    <w:unhideWhenUsed/>
    <w:rsid w:val="00534AA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4AA4"/>
    <w:rPr>
      <w:lang w:eastAsia="en-US"/>
    </w:rPr>
  </w:style>
  <w:style w:type="paragraph" w:styleId="Asuntodelcomentario">
    <w:name w:val="annotation subject"/>
    <w:basedOn w:val="Textocomentario"/>
    <w:next w:val="Textocomentario"/>
    <w:link w:val="AsuntodelcomentarioCar"/>
    <w:uiPriority w:val="99"/>
    <w:semiHidden/>
    <w:unhideWhenUsed/>
    <w:rsid w:val="00534AA4"/>
    <w:rPr>
      <w:b/>
      <w:bCs/>
    </w:rPr>
  </w:style>
  <w:style w:type="character" w:customStyle="1" w:styleId="AsuntodelcomentarioCar">
    <w:name w:val="Asunto del comentario Car"/>
    <w:basedOn w:val="TextocomentarioCar"/>
    <w:link w:val="Asuntodelcomentario"/>
    <w:uiPriority w:val="99"/>
    <w:semiHidden/>
    <w:rsid w:val="00534AA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25204">
      <w:bodyDiv w:val="1"/>
      <w:marLeft w:val="0"/>
      <w:marRight w:val="0"/>
      <w:marTop w:val="0"/>
      <w:marBottom w:val="0"/>
      <w:divBdr>
        <w:top w:val="none" w:sz="0" w:space="0" w:color="auto"/>
        <w:left w:val="none" w:sz="0" w:space="0" w:color="auto"/>
        <w:bottom w:val="none" w:sz="0" w:space="0" w:color="auto"/>
        <w:right w:val="none" w:sz="0" w:space="0" w:color="auto"/>
      </w:divBdr>
    </w:div>
    <w:div w:id="45692026">
      <w:bodyDiv w:val="1"/>
      <w:marLeft w:val="0"/>
      <w:marRight w:val="0"/>
      <w:marTop w:val="0"/>
      <w:marBottom w:val="0"/>
      <w:divBdr>
        <w:top w:val="none" w:sz="0" w:space="0" w:color="auto"/>
        <w:left w:val="none" w:sz="0" w:space="0" w:color="auto"/>
        <w:bottom w:val="none" w:sz="0" w:space="0" w:color="auto"/>
        <w:right w:val="none" w:sz="0" w:space="0" w:color="auto"/>
      </w:divBdr>
    </w:div>
    <w:div w:id="310869050">
      <w:bodyDiv w:val="1"/>
      <w:marLeft w:val="0"/>
      <w:marRight w:val="0"/>
      <w:marTop w:val="0"/>
      <w:marBottom w:val="0"/>
      <w:divBdr>
        <w:top w:val="none" w:sz="0" w:space="0" w:color="auto"/>
        <w:left w:val="none" w:sz="0" w:space="0" w:color="auto"/>
        <w:bottom w:val="none" w:sz="0" w:space="0" w:color="auto"/>
        <w:right w:val="none" w:sz="0" w:space="0" w:color="auto"/>
      </w:divBdr>
    </w:div>
    <w:div w:id="502284133">
      <w:bodyDiv w:val="1"/>
      <w:marLeft w:val="0"/>
      <w:marRight w:val="0"/>
      <w:marTop w:val="0"/>
      <w:marBottom w:val="0"/>
      <w:divBdr>
        <w:top w:val="none" w:sz="0" w:space="0" w:color="auto"/>
        <w:left w:val="none" w:sz="0" w:space="0" w:color="auto"/>
        <w:bottom w:val="none" w:sz="0" w:space="0" w:color="auto"/>
        <w:right w:val="none" w:sz="0" w:space="0" w:color="auto"/>
      </w:divBdr>
    </w:div>
    <w:div w:id="582033943">
      <w:bodyDiv w:val="1"/>
      <w:marLeft w:val="0"/>
      <w:marRight w:val="0"/>
      <w:marTop w:val="0"/>
      <w:marBottom w:val="0"/>
      <w:divBdr>
        <w:top w:val="none" w:sz="0" w:space="0" w:color="auto"/>
        <w:left w:val="none" w:sz="0" w:space="0" w:color="auto"/>
        <w:bottom w:val="none" w:sz="0" w:space="0" w:color="auto"/>
        <w:right w:val="none" w:sz="0" w:space="0" w:color="auto"/>
      </w:divBdr>
    </w:div>
    <w:div w:id="678696388">
      <w:bodyDiv w:val="1"/>
      <w:marLeft w:val="0"/>
      <w:marRight w:val="0"/>
      <w:marTop w:val="0"/>
      <w:marBottom w:val="0"/>
      <w:divBdr>
        <w:top w:val="none" w:sz="0" w:space="0" w:color="auto"/>
        <w:left w:val="none" w:sz="0" w:space="0" w:color="auto"/>
        <w:bottom w:val="none" w:sz="0" w:space="0" w:color="auto"/>
        <w:right w:val="none" w:sz="0" w:space="0" w:color="auto"/>
      </w:divBdr>
    </w:div>
    <w:div w:id="678698258">
      <w:bodyDiv w:val="1"/>
      <w:marLeft w:val="0"/>
      <w:marRight w:val="0"/>
      <w:marTop w:val="0"/>
      <w:marBottom w:val="0"/>
      <w:divBdr>
        <w:top w:val="none" w:sz="0" w:space="0" w:color="auto"/>
        <w:left w:val="none" w:sz="0" w:space="0" w:color="auto"/>
        <w:bottom w:val="none" w:sz="0" w:space="0" w:color="auto"/>
        <w:right w:val="none" w:sz="0" w:space="0" w:color="auto"/>
      </w:divBdr>
    </w:div>
    <w:div w:id="913927074">
      <w:bodyDiv w:val="1"/>
      <w:marLeft w:val="0"/>
      <w:marRight w:val="0"/>
      <w:marTop w:val="0"/>
      <w:marBottom w:val="0"/>
      <w:divBdr>
        <w:top w:val="none" w:sz="0" w:space="0" w:color="auto"/>
        <w:left w:val="none" w:sz="0" w:space="0" w:color="auto"/>
        <w:bottom w:val="none" w:sz="0" w:space="0" w:color="auto"/>
        <w:right w:val="none" w:sz="0" w:space="0" w:color="auto"/>
      </w:divBdr>
    </w:div>
    <w:div w:id="966929149">
      <w:bodyDiv w:val="1"/>
      <w:marLeft w:val="0"/>
      <w:marRight w:val="0"/>
      <w:marTop w:val="0"/>
      <w:marBottom w:val="0"/>
      <w:divBdr>
        <w:top w:val="none" w:sz="0" w:space="0" w:color="auto"/>
        <w:left w:val="none" w:sz="0" w:space="0" w:color="auto"/>
        <w:bottom w:val="none" w:sz="0" w:space="0" w:color="auto"/>
        <w:right w:val="none" w:sz="0" w:space="0" w:color="auto"/>
      </w:divBdr>
    </w:div>
    <w:div w:id="1033388659">
      <w:bodyDiv w:val="1"/>
      <w:marLeft w:val="0"/>
      <w:marRight w:val="0"/>
      <w:marTop w:val="0"/>
      <w:marBottom w:val="0"/>
      <w:divBdr>
        <w:top w:val="none" w:sz="0" w:space="0" w:color="auto"/>
        <w:left w:val="none" w:sz="0" w:space="0" w:color="auto"/>
        <w:bottom w:val="none" w:sz="0" w:space="0" w:color="auto"/>
        <w:right w:val="none" w:sz="0" w:space="0" w:color="auto"/>
      </w:divBdr>
    </w:div>
    <w:div w:id="1549610767">
      <w:bodyDiv w:val="1"/>
      <w:marLeft w:val="0"/>
      <w:marRight w:val="0"/>
      <w:marTop w:val="0"/>
      <w:marBottom w:val="0"/>
      <w:divBdr>
        <w:top w:val="none" w:sz="0" w:space="0" w:color="auto"/>
        <w:left w:val="none" w:sz="0" w:space="0" w:color="auto"/>
        <w:bottom w:val="none" w:sz="0" w:space="0" w:color="auto"/>
        <w:right w:val="none" w:sz="0" w:space="0" w:color="auto"/>
      </w:divBdr>
    </w:div>
    <w:div w:id="1555317317">
      <w:bodyDiv w:val="1"/>
      <w:marLeft w:val="0"/>
      <w:marRight w:val="0"/>
      <w:marTop w:val="0"/>
      <w:marBottom w:val="0"/>
      <w:divBdr>
        <w:top w:val="none" w:sz="0" w:space="0" w:color="auto"/>
        <w:left w:val="none" w:sz="0" w:space="0" w:color="auto"/>
        <w:bottom w:val="none" w:sz="0" w:space="0" w:color="auto"/>
        <w:right w:val="none" w:sz="0" w:space="0" w:color="auto"/>
      </w:divBdr>
    </w:div>
    <w:div w:id="1569850344">
      <w:bodyDiv w:val="1"/>
      <w:marLeft w:val="0"/>
      <w:marRight w:val="0"/>
      <w:marTop w:val="0"/>
      <w:marBottom w:val="0"/>
      <w:divBdr>
        <w:top w:val="none" w:sz="0" w:space="0" w:color="auto"/>
        <w:left w:val="none" w:sz="0" w:space="0" w:color="auto"/>
        <w:bottom w:val="none" w:sz="0" w:space="0" w:color="auto"/>
        <w:right w:val="none" w:sz="0" w:space="0" w:color="auto"/>
      </w:divBdr>
    </w:div>
    <w:div w:id="1696030766">
      <w:bodyDiv w:val="1"/>
      <w:marLeft w:val="0"/>
      <w:marRight w:val="0"/>
      <w:marTop w:val="0"/>
      <w:marBottom w:val="0"/>
      <w:divBdr>
        <w:top w:val="none" w:sz="0" w:space="0" w:color="auto"/>
        <w:left w:val="none" w:sz="0" w:space="0" w:color="auto"/>
        <w:bottom w:val="none" w:sz="0" w:space="0" w:color="auto"/>
        <w:right w:val="none" w:sz="0" w:space="0" w:color="auto"/>
      </w:divBdr>
    </w:div>
    <w:div w:id="1734960130">
      <w:bodyDiv w:val="1"/>
      <w:marLeft w:val="0"/>
      <w:marRight w:val="0"/>
      <w:marTop w:val="0"/>
      <w:marBottom w:val="0"/>
      <w:divBdr>
        <w:top w:val="none" w:sz="0" w:space="0" w:color="auto"/>
        <w:left w:val="none" w:sz="0" w:space="0" w:color="auto"/>
        <w:bottom w:val="none" w:sz="0" w:space="0" w:color="auto"/>
        <w:right w:val="none" w:sz="0" w:space="0" w:color="auto"/>
      </w:divBdr>
    </w:div>
    <w:div w:id="1803186179">
      <w:bodyDiv w:val="1"/>
      <w:marLeft w:val="0"/>
      <w:marRight w:val="0"/>
      <w:marTop w:val="0"/>
      <w:marBottom w:val="0"/>
      <w:divBdr>
        <w:top w:val="none" w:sz="0" w:space="0" w:color="auto"/>
        <w:left w:val="none" w:sz="0" w:space="0" w:color="auto"/>
        <w:bottom w:val="none" w:sz="0" w:space="0" w:color="auto"/>
        <w:right w:val="none" w:sz="0" w:space="0" w:color="auto"/>
      </w:divBdr>
    </w:div>
    <w:div w:id="1862276253">
      <w:bodyDiv w:val="1"/>
      <w:marLeft w:val="0"/>
      <w:marRight w:val="0"/>
      <w:marTop w:val="0"/>
      <w:marBottom w:val="0"/>
      <w:divBdr>
        <w:top w:val="none" w:sz="0" w:space="0" w:color="auto"/>
        <w:left w:val="none" w:sz="0" w:space="0" w:color="auto"/>
        <w:bottom w:val="none" w:sz="0" w:space="0" w:color="auto"/>
        <w:right w:val="none" w:sz="0" w:space="0" w:color="auto"/>
      </w:divBdr>
    </w:div>
    <w:div w:id="1862815829">
      <w:bodyDiv w:val="1"/>
      <w:marLeft w:val="0"/>
      <w:marRight w:val="0"/>
      <w:marTop w:val="0"/>
      <w:marBottom w:val="0"/>
      <w:divBdr>
        <w:top w:val="none" w:sz="0" w:space="0" w:color="auto"/>
        <w:left w:val="none" w:sz="0" w:space="0" w:color="auto"/>
        <w:bottom w:val="none" w:sz="0" w:space="0" w:color="auto"/>
        <w:right w:val="none" w:sz="0" w:space="0" w:color="auto"/>
      </w:divBdr>
    </w:div>
    <w:div w:id="1998535727">
      <w:bodyDiv w:val="1"/>
      <w:marLeft w:val="0"/>
      <w:marRight w:val="0"/>
      <w:marTop w:val="0"/>
      <w:marBottom w:val="0"/>
      <w:divBdr>
        <w:top w:val="none" w:sz="0" w:space="0" w:color="auto"/>
        <w:left w:val="none" w:sz="0" w:space="0" w:color="auto"/>
        <w:bottom w:val="none" w:sz="0" w:space="0" w:color="auto"/>
        <w:right w:val="none" w:sz="0" w:space="0" w:color="auto"/>
      </w:divBdr>
    </w:div>
    <w:div w:id="2065445361">
      <w:bodyDiv w:val="1"/>
      <w:marLeft w:val="0"/>
      <w:marRight w:val="0"/>
      <w:marTop w:val="0"/>
      <w:marBottom w:val="0"/>
      <w:divBdr>
        <w:top w:val="none" w:sz="0" w:space="0" w:color="auto"/>
        <w:left w:val="none" w:sz="0" w:space="0" w:color="auto"/>
        <w:bottom w:val="none" w:sz="0" w:space="0" w:color="auto"/>
        <w:right w:val="none" w:sz="0" w:space="0" w:color="auto"/>
      </w:divBdr>
    </w:div>
    <w:div w:id="2079551792">
      <w:bodyDiv w:val="1"/>
      <w:marLeft w:val="0"/>
      <w:marRight w:val="0"/>
      <w:marTop w:val="0"/>
      <w:marBottom w:val="0"/>
      <w:divBdr>
        <w:top w:val="none" w:sz="0" w:space="0" w:color="auto"/>
        <w:left w:val="none" w:sz="0" w:space="0" w:color="auto"/>
        <w:bottom w:val="none" w:sz="0" w:space="0" w:color="auto"/>
        <w:right w:val="none" w:sz="0" w:space="0" w:color="auto"/>
      </w:divBdr>
    </w:div>
    <w:div w:id="211151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GatewayLink('http://gateway.webofknowledge.com/gateway/Gateway.cgi?GWVersion=2&amp;SrcAuth=RID&amp;SrcApp=RID&amp;DestLinkType=FullRecord&amp;DestApp=ALL_WOS&amp;KeyUT=000431002300003')" TargetMode="External"/><Relationship Id="rId13" Type="http://schemas.openxmlformats.org/officeDocument/2006/relationships/hyperlink" Target="javascript:openGatewayLink('http://gateway.webofknowledge.com/gateway/Gateway.cgi?GWVersion=2&amp;SrcAuth=RID&amp;SrcApp=RID&amp;DestLinkType=FullRecord&amp;DestApp=ALL_WOS&amp;KeyUT=000314412700008')" TargetMode="External"/><Relationship Id="rId18" Type="http://schemas.openxmlformats.org/officeDocument/2006/relationships/hyperlink" Target="javascript:openGatewayLink('http://gateway.webofknowledge.com/gateway/Gateway.cgi?GWVersion=2&amp;SrcAuth=RID&amp;SrcApp=RID&amp;DestLinkType=FullRecord&amp;DestApp=ALL_WOS&amp;KeyUT=000283450000006')"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mmoranca@ucm.es" TargetMode="External"/><Relationship Id="rId12" Type="http://schemas.openxmlformats.org/officeDocument/2006/relationships/hyperlink" Target="javascript:openGatewayLink('http://gateway.webofknowledge.com/gateway/Gateway.cgi?GWVersion=2&amp;SrcAuth=RID&amp;SrcApp=RID&amp;DestLinkType=FullRecord&amp;DestApp=ALL_WOS&amp;KeyUT=000331480200012')" TargetMode="External"/><Relationship Id="rId17" Type="http://schemas.openxmlformats.org/officeDocument/2006/relationships/hyperlink" Target="javascript:openGatewayLink('http://gateway.webofknowledge.com/gateway/Gateway.cgi?GWVersion=2&amp;SrcAuth=RID&amp;SrcApp=RID&amp;DestLinkType=FullRecord&amp;DestApp=ALL_WOS&amp;KeyUT=000298639100018')" TargetMode="External"/><Relationship Id="rId2" Type="http://schemas.openxmlformats.org/officeDocument/2006/relationships/styles" Target="styles.xml"/><Relationship Id="rId16" Type="http://schemas.openxmlformats.org/officeDocument/2006/relationships/hyperlink" Target="javascript:openGatewayLink('http://gateway.webofknowledge.com/gateway/Gateway.cgi?GWVersion=2&amp;SrcAuth=RID&amp;SrcApp=RID&amp;DestLinkType=FullRecord&amp;DestApp=ALL_WOS&amp;KeyUT=000303637400008')" TargetMode="External"/><Relationship Id="rId20" Type="http://schemas.openxmlformats.org/officeDocument/2006/relationships/hyperlink" Target="javascript:openGatewayLink('http://gateway.webofknowledge.com/gateway/Gateway.cgi?GWVersion=2&amp;SrcAuth=RID&amp;SrcApp=RID&amp;DestLinkType=FullRecord&amp;DestApp=ALL_WOS&amp;KeyUT=00026130810003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openGatewayLink('http://gateway.webofknowledge.com/gateway/Gateway.cgi?GWVersion=2&amp;SrcAuth=RID&amp;SrcApp=RID&amp;DestLinkType=FullRecord&amp;DestApp=ALL_WOS&amp;KeyUT=00037994640001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javascript:openGatewayLink('http://gateway.webofknowledge.com/gateway/Gateway.cgi?GWVersion=2&amp;SrcAuth=RID&amp;SrcApp=RID&amp;DestLinkType=FullRecord&amp;DestApp=ALL_WOS&amp;KeyUT=000301901000004')" TargetMode="External"/><Relationship Id="rId23" Type="http://schemas.openxmlformats.org/officeDocument/2006/relationships/fontTable" Target="fontTable.xml"/><Relationship Id="rId10" Type="http://schemas.openxmlformats.org/officeDocument/2006/relationships/hyperlink" Target="javascript:openGatewayLink('http://gateway.webofknowledge.com/gateway/Gateway.cgi?GWVersion=2&amp;SrcAuth=RID&amp;SrcApp=RID&amp;DestLinkType=FullRecord&amp;DestApp=ALL_WOS&amp;KeyUT=000400714300028')" TargetMode="External"/><Relationship Id="rId19" Type="http://schemas.openxmlformats.org/officeDocument/2006/relationships/hyperlink" Target="javascript:openGatewayLink('http://gateway.webofknowledge.com/gateway/Gateway.cgi?GWVersion=2&amp;SrcAuth=RID&amp;SrcApp=RID&amp;DestLinkType=FullRecord&amp;DestApp=ALL_WOS&amp;KeyUT=000268616500037')" TargetMode="External"/><Relationship Id="rId4" Type="http://schemas.openxmlformats.org/officeDocument/2006/relationships/webSettings" Target="webSettings.xml"/><Relationship Id="rId9" Type="http://schemas.openxmlformats.org/officeDocument/2006/relationships/hyperlink" Target="javascript:openGatewayLink('http://gateway.webofknowledge.com/gateway/Gateway.cgi?GWVersion=2&amp;SrcAuth=RID&amp;SrcApp=RID&amp;DestLinkType=FullRecord&amp;DestApp=ALL_WOS&amp;KeyUT=000414818900011')" TargetMode="External"/><Relationship Id="rId14" Type="http://schemas.openxmlformats.org/officeDocument/2006/relationships/hyperlink" Target="javascript:openGatewayLink('http://gateway.webofknowledge.com/gateway/Gateway.cgi?GWVersion=2&amp;SrcAuth=RID&amp;SrcApp=RID&amp;DestLinkType=FullRecord&amp;DestApp=ALL_WOS&amp;KeyUT=000301617900007')"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2688</Words>
  <Characters>16397</Characters>
  <Application>Microsoft Office Word</Application>
  <DocSecurity>0</DocSecurity>
  <Lines>443</Lines>
  <Paragraphs>293</Paragraphs>
  <ScaleCrop>false</ScaleCrop>
  <HeadingPairs>
    <vt:vector size="2" baseType="variant">
      <vt:variant>
        <vt:lpstr>Título</vt:lpstr>
      </vt:variant>
      <vt:variant>
        <vt:i4>1</vt:i4>
      </vt:variant>
    </vt:vector>
  </HeadingPairs>
  <TitlesOfParts>
    <vt:vector size="1" baseType="lpstr">
      <vt:lpstr/>
    </vt:vector>
  </TitlesOfParts>
  <Company>Ministerio de Ciencia e Innovación</Company>
  <LinksUpToDate>false</LinksUpToDate>
  <CharactersWithSpaces>18792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Franch Meneu, M.Asuncion</dc:creator>
  <cp:lastModifiedBy>user</cp:lastModifiedBy>
  <cp:revision>2</cp:revision>
  <cp:lastPrinted>2018-09-24T08:43:00Z</cp:lastPrinted>
  <dcterms:created xsi:type="dcterms:W3CDTF">2021-11-03T21:52:00Z</dcterms:created>
  <dcterms:modified xsi:type="dcterms:W3CDTF">2021-11-03T21:52:00Z</dcterms:modified>
</cp:coreProperties>
</file>